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5C1F" w14:textId="68B7F3A4" w:rsidR="00362F39" w:rsidRDefault="00362F39" w:rsidP="00930DB2">
      <w:pPr>
        <w:spacing w:before="120" w:after="120" w:line="360" w:lineRule="auto"/>
        <w:rPr>
          <w:rFonts w:ascii="Arial" w:hAnsi="Arial" w:cs="Arial"/>
          <w:b/>
          <w:sz w:val="28"/>
          <w:szCs w:val="28"/>
        </w:rPr>
      </w:pPr>
      <w:r>
        <w:rPr>
          <w:rFonts w:ascii="Calibri" w:hAnsi="Calibri" w:cs="Calibri"/>
          <w:noProof/>
          <w:sz w:val="22"/>
          <w:szCs w:val="22"/>
          <w:lang w:val="en-US" w:eastAsia="en-US"/>
        </w:rPr>
        <w:drawing>
          <wp:anchor distT="0" distB="0" distL="114300" distR="114300" simplePos="0" relativeHeight="251659264" behindDoc="0" locked="0" layoutInCell="1" allowOverlap="1" wp14:anchorId="740AC75F" wp14:editId="1FAA18D1">
            <wp:simplePos x="0" y="0"/>
            <wp:positionH relativeFrom="margin">
              <wp:posOffset>2590800</wp:posOffset>
            </wp:positionH>
            <wp:positionV relativeFrom="margin">
              <wp:posOffset>0</wp:posOffset>
            </wp:positionV>
            <wp:extent cx="1358900" cy="1358900"/>
            <wp:effectExtent l="0" t="0" r="1270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anchor>
        </w:drawing>
      </w:r>
    </w:p>
    <w:p w14:paraId="71F57CDC" w14:textId="77777777" w:rsidR="00362F39" w:rsidRDefault="00362F39" w:rsidP="00930DB2">
      <w:pPr>
        <w:spacing w:before="120" w:after="120" w:line="360" w:lineRule="auto"/>
        <w:rPr>
          <w:rFonts w:ascii="Arial" w:hAnsi="Arial" w:cs="Arial"/>
          <w:b/>
          <w:sz w:val="28"/>
          <w:szCs w:val="28"/>
        </w:rPr>
      </w:pPr>
    </w:p>
    <w:p w14:paraId="16EC0620" w14:textId="77777777" w:rsidR="00362F39" w:rsidRDefault="00362F39" w:rsidP="00930DB2">
      <w:pPr>
        <w:spacing w:before="120" w:after="120" w:line="360" w:lineRule="auto"/>
        <w:rPr>
          <w:rFonts w:ascii="Arial" w:hAnsi="Arial" w:cs="Arial"/>
          <w:b/>
          <w:sz w:val="28"/>
          <w:szCs w:val="28"/>
        </w:rPr>
      </w:pPr>
    </w:p>
    <w:p w14:paraId="0254A1B7" w14:textId="77777777" w:rsidR="00362F39" w:rsidRDefault="00362F39" w:rsidP="00930DB2">
      <w:pPr>
        <w:spacing w:before="120" w:after="120" w:line="360" w:lineRule="auto"/>
        <w:rPr>
          <w:rFonts w:ascii="Arial" w:hAnsi="Arial" w:cs="Arial"/>
          <w:b/>
          <w:sz w:val="28"/>
          <w:szCs w:val="28"/>
        </w:rPr>
      </w:pPr>
    </w:p>
    <w:p w14:paraId="5E1838DF" w14:textId="77777777" w:rsidR="00362F39" w:rsidRPr="00DB4F87" w:rsidRDefault="00362F39" w:rsidP="00362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sz w:val="18"/>
          <w:szCs w:val="18"/>
        </w:rPr>
      </w:pPr>
      <w:r w:rsidRPr="00DB4F87">
        <w:rPr>
          <w:rFonts w:ascii="Calibri" w:hAnsi="Calibri" w:cs="Calibri"/>
          <w:b/>
          <w:sz w:val="18"/>
          <w:szCs w:val="18"/>
        </w:rPr>
        <w:t>Byng Road</w:t>
      </w:r>
    </w:p>
    <w:p w14:paraId="624AAFB9" w14:textId="77777777" w:rsidR="00362F39" w:rsidRPr="00DB4F87" w:rsidRDefault="00362F39" w:rsidP="00362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sz w:val="18"/>
          <w:szCs w:val="18"/>
        </w:rPr>
      </w:pPr>
      <w:r w:rsidRPr="00DB4F87">
        <w:rPr>
          <w:rFonts w:ascii="Calibri" w:hAnsi="Calibri" w:cs="Calibri"/>
          <w:b/>
          <w:sz w:val="18"/>
          <w:szCs w:val="18"/>
        </w:rPr>
        <w:t>Barnet</w:t>
      </w:r>
    </w:p>
    <w:p w14:paraId="66442C43" w14:textId="77777777" w:rsidR="00362F39" w:rsidRPr="00DB4F87" w:rsidRDefault="00362F39" w:rsidP="00362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sz w:val="18"/>
          <w:szCs w:val="18"/>
        </w:rPr>
      </w:pPr>
      <w:r w:rsidRPr="00DB4F87">
        <w:rPr>
          <w:rFonts w:ascii="Calibri" w:hAnsi="Calibri" w:cs="Calibri"/>
          <w:b/>
          <w:sz w:val="18"/>
          <w:szCs w:val="18"/>
        </w:rPr>
        <w:t>EN5 4NR</w:t>
      </w:r>
    </w:p>
    <w:p w14:paraId="6063014C" w14:textId="77777777" w:rsidR="00362F39" w:rsidRPr="00DB4F87" w:rsidRDefault="00362F39" w:rsidP="00362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sz w:val="18"/>
          <w:szCs w:val="18"/>
        </w:rPr>
      </w:pPr>
      <w:r w:rsidRPr="00DB4F87">
        <w:rPr>
          <w:rFonts w:ascii="Calibri" w:hAnsi="Calibri" w:cs="Calibri"/>
          <w:b/>
          <w:sz w:val="18"/>
          <w:szCs w:val="18"/>
        </w:rPr>
        <w:t>Telephone: 0208 440 9040</w:t>
      </w:r>
    </w:p>
    <w:p w14:paraId="51359D38" w14:textId="77777777" w:rsidR="00362F39" w:rsidRPr="00DB4F87" w:rsidRDefault="00362F39" w:rsidP="00362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sz w:val="18"/>
          <w:szCs w:val="18"/>
        </w:rPr>
      </w:pPr>
      <w:r w:rsidRPr="00DB4F87">
        <w:rPr>
          <w:rFonts w:ascii="Calibri" w:hAnsi="Calibri" w:cs="Calibri"/>
          <w:b/>
          <w:sz w:val="18"/>
          <w:szCs w:val="18"/>
        </w:rPr>
        <w:t xml:space="preserve">Email: </w:t>
      </w:r>
      <w:hyperlink r:id="rId12" w:history="1">
        <w:r w:rsidRPr="00DB4F87">
          <w:rPr>
            <w:rStyle w:val="Hyperlink"/>
            <w:rFonts w:ascii="Calibri" w:hAnsi="Calibri" w:cs="Calibri"/>
            <w:b/>
            <w:sz w:val="18"/>
            <w:szCs w:val="18"/>
          </w:rPr>
          <w:t>office@fouldspre-school.com</w:t>
        </w:r>
      </w:hyperlink>
    </w:p>
    <w:p w14:paraId="10DD5AAB" w14:textId="20F3934D" w:rsidR="00362F39" w:rsidRDefault="00362F39" w:rsidP="00362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Style w:val="Hyperlink"/>
          <w:rFonts w:ascii="Calibri" w:hAnsi="Calibri" w:cs="Calibri"/>
          <w:b/>
          <w:sz w:val="18"/>
          <w:szCs w:val="18"/>
        </w:rPr>
      </w:pPr>
      <w:r>
        <w:rPr>
          <w:rFonts w:ascii="Calibri" w:hAnsi="Calibri" w:cs="Calibri"/>
          <w:b/>
          <w:sz w:val="18"/>
          <w:szCs w:val="18"/>
        </w:rPr>
        <w:t xml:space="preserve">Website: </w:t>
      </w:r>
      <w:hyperlink r:id="rId13" w:history="1">
        <w:r w:rsidRPr="00E10781">
          <w:rPr>
            <w:rStyle w:val="Hyperlink"/>
            <w:rFonts w:ascii="Calibri" w:hAnsi="Calibri" w:cs="Calibri"/>
            <w:b/>
            <w:sz w:val="18"/>
            <w:szCs w:val="18"/>
          </w:rPr>
          <w:t>www.fouldspre-school.com</w:t>
        </w:r>
      </w:hyperlink>
    </w:p>
    <w:p w14:paraId="34EC5548" w14:textId="77777777" w:rsidR="00456137" w:rsidRDefault="00456137" w:rsidP="00362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Style w:val="Hyperlink"/>
          <w:rFonts w:ascii="Calibri" w:hAnsi="Calibri" w:cs="Calibri"/>
          <w:b/>
          <w:sz w:val="18"/>
          <w:szCs w:val="18"/>
        </w:rPr>
      </w:pPr>
    </w:p>
    <w:p w14:paraId="5D323516" w14:textId="77777777" w:rsidR="00362F39" w:rsidRDefault="00362F39" w:rsidP="00930DB2">
      <w:pPr>
        <w:spacing w:before="120" w:after="120" w:line="360" w:lineRule="auto"/>
        <w:rPr>
          <w:rFonts w:ascii="Arial" w:hAnsi="Arial" w:cs="Arial"/>
          <w:b/>
          <w:sz w:val="28"/>
          <w:szCs w:val="28"/>
        </w:rPr>
      </w:pPr>
    </w:p>
    <w:p w14:paraId="6E424483" w14:textId="3A5981CE" w:rsidR="005F6047" w:rsidRPr="00930DB2" w:rsidRDefault="007430E1" w:rsidP="00930DB2">
      <w:pPr>
        <w:spacing w:before="120" w:after="120" w:line="360" w:lineRule="auto"/>
        <w:rPr>
          <w:rFonts w:ascii="Arial" w:hAnsi="Arial" w:cs="Arial"/>
          <w:b/>
          <w:sz w:val="28"/>
          <w:szCs w:val="28"/>
        </w:rPr>
      </w:pPr>
      <w:r w:rsidRPr="00930DB2">
        <w:rPr>
          <w:rFonts w:ascii="Arial" w:hAnsi="Arial" w:cs="Arial"/>
          <w:b/>
          <w:sz w:val="28"/>
          <w:szCs w:val="28"/>
        </w:rPr>
        <w:t>About our childcare</w:t>
      </w:r>
    </w:p>
    <w:p w14:paraId="7478C96C" w14:textId="17DC620D" w:rsidR="007420A6" w:rsidRDefault="00091351" w:rsidP="00930DB2">
      <w:pPr>
        <w:spacing w:before="120" w:after="120" w:line="360" w:lineRule="auto"/>
        <w:rPr>
          <w:rFonts w:ascii="Arial" w:hAnsi="Arial" w:cs="Arial"/>
          <w:sz w:val="22"/>
          <w:szCs w:val="22"/>
        </w:rPr>
      </w:pPr>
      <w:r>
        <w:rPr>
          <w:rFonts w:ascii="Arial" w:hAnsi="Arial" w:cs="Arial"/>
          <w:sz w:val="22"/>
          <w:szCs w:val="22"/>
        </w:rPr>
        <w:t>Welcome to Foulds Pre-school</w:t>
      </w:r>
      <w:r w:rsidR="004C699C" w:rsidRPr="00191D88">
        <w:rPr>
          <w:rFonts w:ascii="Arial" w:hAnsi="Arial" w:cs="Arial"/>
          <w:sz w:val="22"/>
          <w:szCs w:val="22"/>
        </w:rPr>
        <w:t xml:space="preserve"> and thank you for registering your child with us. </w:t>
      </w:r>
    </w:p>
    <w:p w14:paraId="59207209" w14:textId="2FEB84E6"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We know how important your child is and aim to deliver the highest quality of care and education to help them to achieve their best.</w:t>
      </w:r>
    </w:p>
    <w:p w14:paraId="169F3D28" w14:textId="2E47A9D8"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aims to provide you with an i</w:t>
      </w:r>
      <w:r w:rsidR="00091351">
        <w:rPr>
          <w:rFonts w:ascii="Arial" w:hAnsi="Arial" w:cs="Arial"/>
          <w:sz w:val="22"/>
          <w:szCs w:val="22"/>
        </w:rPr>
        <w:t>ntroduction to Foulds Pre-school</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73EB513"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provide high quality care and education for children</w:t>
      </w:r>
    </w:p>
    <w:p w14:paraId="5384C8A6" w14:textId="09DF1848"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work in partnership with parents to help children to learn and develop</w:t>
      </w:r>
    </w:p>
    <w:p w14:paraId="28125B67" w14:textId="7913B0C7"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add to the life and well-being of the local community</w:t>
      </w:r>
    </w:p>
    <w:p w14:paraId="634942C0" w14:textId="0371CD37" w:rsidR="005F6047"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offer children and their parents a service that promotes equality and values diversity</w:t>
      </w:r>
    </w:p>
    <w:p w14:paraId="72E0DC12"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1139970D"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valued and respected</w:t>
      </w:r>
    </w:p>
    <w:p w14:paraId="59FF4440" w14:textId="09A7CEB5"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kept informed</w:t>
      </w:r>
    </w:p>
    <w:p w14:paraId="30EA3C18" w14:textId="05B1AB1B"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consulted</w:t>
      </w:r>
    </w:p>
    <w:p w14:paraId="25102D54" w14:textId="2E337D4A"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involved</w:t>
      </w:r>
    </w:p>
    <w:p w14:paraId="78A7A35D" w14:textId="085A42DF" w:rsidR="005F6047"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included at all levels</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lastRenderedPageBreak/>
        <w:t xml:space="preserve">We </w:t>
      </w:r>
      <w:r w:rsidR="005F6047" w:rsidRPr="00191D88">
        <w:rPr>
          <w:rFonts w:ascii="Arial" w:hAnsi="Arial" w:cs="Arial"/>
          <w:sz w:val="22"/>
          <w:szCs w:val="22"/>
        </w:rPr>
        <w:t>aim to ensure that each child:</w:t>
      </w:r>
    </w:p>
    <w:p w14:paraId="55F7FBA7" w14:textId="79829DB5"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safe and stimulating environment</w:t>
      </w:r>
    </w:p>
    <w:p w14:paraId="257E2384" w14:textId="7A423D8C"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given generous care and attention, because of ou</w:t>
      </w:r>
      <w:r w:rsidR="001064DF">
        <w:rPr>
          <w:rFonts w:ascii="Arial" w:hAnsi="Arial" w:cs="Arial"/>
          <w:sz w:val="22"/>
          <w:szCs w:val="22"/>
        </w:rPr>
        <w:t>r</w:t>
      </w:r>
      <w:r w:rsidRPr="00191D88">
        <w:rPr>
          <w:rFonts w:ascii="Arial" w:hAnsi="Arial" w:cs="Arial"/>
          <w:sz w:val="22"/>
          <w:szCs w:val="22"/>
        </w:rPr>
        <w:t xml:space="preserve"> ratio of qualified staff to children, as well as volunteer helpers</w:t>
      </w:r>
    </w:p>
    <w:p w14:paraId="73253D5E" w14:textId="3A52FD80"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has the chance to join in with other children and adults to live, play, work and learn together</w:t>
      </w:r>
    </w:p>
    <w:p w14:paraId="76B024C0" w14:textId="4A7E29DF"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helped to take forward her/his learning and development by being helped to build on what she/he already knows and can do</w:t>
      </w:r>
    </w:p>
    <w:p w14:paraId="5E7EBF47" w14:textId="18FE3E25"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has a personal key person who makes sure each child makes satisfying progress</w:t>
      </w:r>
    </w:p>
    <w:p w14:paraId="3F7CE56E" w14:textId="2E234BB6"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that sees parents as partners in helping each child to learn and develop</w:t>
      </w:r>
    </w:p>
    <w:p w14:paraId="357A703F" w14:textId="1B1C4555" w:rsidR="005F6047"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in which parents help to shape the service it offers</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77777777" w:rsidR="00DA0E64" w:rsidRDefault="00014744" w:rsidP="00DA0E64">
      <w:pPr>
        <w:spacing w:before="120" w:after="120" w:line="360" w:lineRule="auto"/>
        <w:rPr>
          <w:rFonts w:ascii="Arial" w:hAnsi="Arial" w:cs="Arial"/>
          <w:sz w:val="22"/>
          <w:szCs w:val="22"/>
        </w:rPr>
      </w:pPr>
      <w:r w:rsidRPr="00191D88">
        <w:rPr>
          <w:rFonts w:ascii="Arial" w:hAnsi="Arial" w:cs="Arial"/>
          <w:sz w:val="22"/>
          <w:szCs w:val="22"/>
        </w:rPr>
        <w:t>P</w:t>
      </w:r>
      <w:r w:rsidR="00B42F8E" w:rsidRPr="00191D88">
        <w:rPr>
          <w:rFonts w:ascii="Arial" w:hAnsi="Arial" w:cs="Arial"/>
          <w:sz w:val="22"/>
          <w:szCs w:val="22"/>
        </w:rPr>
        <w:t xml:space="preserve">rovision for </w:t>
      </w:r>
      <w:r w:rsidRPr="00191D88">
        <w:rPr>
          <w:rFonts w:ascii="Arial" w:hAnsi="Arial" w:cs="Arial"/>
          <w:sz w:val="22"/>
          <w:szCs w:val="22"/>
        </w:rPr>
        <w:t>the</w:t>
      </w:r>
      <w:r w:rsidR="00B42F8E" w:rsidRPr="00191D88">
        <w:rPr>
          <w:rFonts w:ascii="Arial" w:hAnsi="Arial" w:cs="Arial"/>
          <w:sz w:val="22"/>
          <w:szCs w:val="22"/>
        </w:rPr>
        <w:t xml:space="preserve"> development and learning </w:t>
      </w:r>
      <w:r w:rsidRPr="00191D88">
        <w:rPr>
          <w:rFonts w:ascii="Arial" w:hAnsi="Arial" w:cs="Arial"/>
          <w:sz w:val="22"/>
          <w:szCs w:val="22"/>
        </w:rPr>
        <w:t xml:space="preserve">of children from birth to </w:t>
      </w:r>
      <w:r w:rsidR="008734D5">
        <w:rPr>
          <w:rFonts w:ascii="Arial" w:hAnsi="Arial" w:cs="Arial"/>
          <w:sz w:val="22"/>
          <w:szCs w:val="22"/>
        </w:rPr>
        <w:t>five</w:t>
      </w:r>
      <w:r w:rsidRPr="00191D88">
        <w:rPr>
          <w:rFonts w:ascii="Arial" w:hAnsi="Arial" w:cs="Arial"/>
          <w:sz w:val="22"/>
          <w:szCs w:val="22"/>
        </w:rPr>
        <w:t xml:space="preserve"> years </w:t>
      </w:r>
      <w:r w:rsidR="00B42F8E" w:rsidRPr="00191D88">
        <w:rPr>
          <w:rFonts w:ascii="Arial" w:hAnsi="Arial" w:cs="Arial"/>
          <w:sz w:val="22"/>
          <w:szCs w:val="22"/>
        </w:rPr>
        <w:t xml:space="preserve">is guided by the Early Years Foundation Stage. Our provision reflects the four overarching principles of the </w:t>
      </w:r>
      <w:r w:rsidR="00B42F8E" w:rsidRPr="00191D88">
        <w:rPr>
          <w:rFonts w:ascii="Arial" w:hAnsi="Arial" w:cs="Arial"/>
          <w:i/>
          <w:sz w:val="22"/>
          <w:szCs w:val="22"/>
        </w:rPr>
        <w:t>Statutory Framework for the Early Years Foundation Stage</w:t>
      </w:r>
      <w:r w:rsidR="00F833E0" w:rsidRPr="00191D88">
        <w:rPr>
          <w:rFonts w:ascii="Arial" w:hAnsi="Arial" w:cs="Arial"/>
          <w:sz w:val="22"/>
          <w:szCs w:val="22"/>
        </w:rPr>
        <w:t xml:space="preserve"> (DfE 20</w:t>
      </w:r>
      <w:r w:rsidR="004C32EB" w:rsidRPr="00191D88">
        <w:rPr>
          <w:rFonts w:ascii="Arial" w:hAnsi="Arial" w:cs="Arial"/>
          <w:sz w:val="22"/>
          <w:szCs w:val="22"/>
        </w:rPr>
        <w:t>21</w:t>
      </w:r>
      <w:r w:rsidR="00F833E0" w:rsidRPr="00191D88">
        <w:rPr>
          <w:rFonts w:ascii="Arial" w:hAnsi="Arial" w:cs="Arial"/>
          <w:sz w:val="22"/>
          <w:szCs w:val="22"/>
        </w:rPr>
        <w:t>)</w:t>
      </w:r>
      <w:r w:rsidR="00F67226" w:rsidRPr="00191D88">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2E2A053F"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practitioners,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lastRenderedPageBreak/>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Expressive arts and design.</w:t>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lastRenderedPageBreak/>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461004D1"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Being active and playing supports young children’s learning and development through doing and talking. This is how children learn to think about and understand the world around them. We use the EYFS statutory education programmes to plan and provide opportunities which will help children to make progress in all areas of learning. This programme is made up of a mixture of activities that children plan and organise for themselves and activities planned and led by practitioners.</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playing and exploring - engagement</w:t>
      </w:r>
    </w:p>
    <w:p w14:paraId="2C25F5EC" w14:textId="1F5BC18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active learning - motivation</w:t>
      </w:r>
    </w:p>
    <w:p w14:paraId="47583760" w14:textId="1E1C2D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2B1AE17D"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Pr="00191D88">
        <w:rPr>
          <w:rFonts w:ascii="Arial" w:hAnsi="Arial" w:cs="Arial"/>
          <w:sz w:val="22"/>
          <w:szCs w:val="22"/>
        </w:rPr>
        <w:t xml:space="preserve">best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w:t>
      </w:r>
      <w:r w:rsidRPr="00191D88">
        <w:rPr>
          <w:rFonts w:ascii="Arial" w:hAnsi="Arial" w:cs="Arial"/>
          <w:sz w:val="22"/>
          <w:szCs w:val="22"/>
        </w:rPr>
        <w:lastRenderedPageBreak/>
        <w:t xml:space="preserve">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 are supporting development.</w:t>
      </w:r>
    </w:p>
    <w:p w14:paraId="345DF486" w14:textId="1ECE36CB" w:rsidR="00E160FE" w:rsidRDefault="00091351" w:rsidP="00930DB2">
      <w:pPr>
        <w:pStyle w:val="ListParagraph"/>
        <w:spacing w:before="120" w:after="120" w:line="360" w:lineRule="auto"/>
        <w:ind w:left="0"/>
        <w:contextualSpacing w:val="0"/>
        <w:rPr>
          <w:rFonts w:ascii="Arial" w:hAnsi="Arial" w:cs="Arial"/>
          <w:sz w:val="22"/>
          <w:szCs w:val="22"/>
        </w:rPr>
      </w:pPr>
      <w:r>
        <w:rPr>
          <w:rFonts w:ascii="Arial" w:hAnsi="Arial" w:cs="Arial"/>
          <w:sz w:val="22"/>
          <w:szCs w:val="22"/>
        </w:rPr>
        <w:t>At Foulds Pre-school we</w:t>
      </w:r>
      <w:r w:rsidR="00337F3A" w:rsidRPr="00191D88">
        <w:rPr>
          <w:rFonts w:ascii="Arial" w:hAnsi="Arial" w:cs="Arial"/>
          <w:sz w:val="22"/>
          <w:szCs w:val="22"/>
        </w:rPr>
        <w:t xml:space="preserve"> </w:t>
      </w:r>
      <w:r w:rsidR="008D595D" w:rsidRPr="00191D88">
        <w:rPr>
          <w:rFonts w:ascii="Arial" w:hAnsi="Arial" w:cs="Arial"/>
          <w:sz w:val="22"/>
          <w:szCs w:val="22"/>
        </w:rPr>
        <w:t xml:space="preserve">may </w:t>
      </w:r>
      <w:r w:rsidR="00337F3A"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00337F3A" w:rsidRPr="00191D88">
        <w:rPr>
          <w:rFonts w:ascii="Arial" w:hAnsi="Arial" w:cs="Arial"/>
          <w:sz w:val="22"/>
          <w:szCs w:val="22"/>
        </w:rPr>
        <w:t xml:space="preserve">going </w:t>
      </w:r>
      <w:r w:rsidR="008D595D" w:rsidRPr="00191D88">
        <w:rPr>
          <w:rFonts w:ascii="Arial" w:hAnsi="Arial" w:cs="Arial"/>
          <w:sz w:val="22"/>
          <w:szCs w:val="22"/>
        </w:rPr>
        <w:t>observations</w:t>
      </w:r>
      <w:r w:rsidR="00337F3A"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00337F3A"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00337F3A"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00337F3A"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77777777"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she/he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215AAE36"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 maintain the ratio of adults to children in the setting that is set by the Safeguarding and Welfare Requirements. We also have volunteer parent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6EBD357B" w:rsidR="005F6047" w:rsidRPr="00091351" w:rsidRDefault="00091351" w:rsidP="00930DB2">
            <w:pPr>
              <w:spacing w:before="120" w:after="120" w:line="360" w:lineRule="auto"/>
              <w:rPr>
                <w:rFonts w:ascii="Arial" w:hAnsi="Arial" w:cs="Arial"/>
                <w:b/>
                <w:sz w:val="22"/>
                <w:szCs w:val="22"/>
              </w:rPr>
            </w:pPr>
            <w:r w:rsidRPr="00091351">
              <w:rPr>
                <w:rFonts w:ascii="Arial" w:hAnsi="Arial" w:cs="Arial"/>
                <w:b/>
                <w:sz w:val="22"/>
                <w:szCs w:val="22"/>
              </w:rPr>
              <w:t>Mrs Denise Patrick</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6BB9A88A" w:rsidR="005F6047" w:rsidRPr="00091351" w:rsidRDefault="00091351" w:rsidP="00930DB2">
            <w:pPr>
              <w:spacing w:before="120" w:after="120" w:line="360" w:lineRule="auto"/>
              <w:rPr>
                <w:rFonts w:ascii="Arial" w:hAnsi="Arial" w:cs="Arial"/>
                <w:b/>
                <w:sz w:val="22"/>
                <w:szCs w:val="22"/>
              </w:rPr>
            </w:pPr>
            <w:r w:rsidRPr="00091351">
              <w:rPr>
                <w:rFonts w:ascii="Arial" w:hAnsi="Arial" w:cs="Arial"/>
                <w:b/>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D15DA5A" w14:textId="77777777" w:rsidR="00362F39" w:rsidRPr="00362F39" w:rsidRDefault="00362F39" w:rsidP="00362F39">
            <w:pPr>
              <w:spacing w:line="360" w:lineRule="auto"/>
              <w:rPr>
                <w:rFonts w:ascii="Arial" w:hAnsi="Arial" w:cs="Arial"/>
                <w:b/>
                <w:sz w:val="22"/>
                <w:szCs w:val="22"/>
              </w:rPr>
            </w:pPr>
            <w:r w:rsidRPr="00362F39">
              <w:rPr>
                <w:rFonts w:ascii="Arial" w:hAnsi="Arial" w:cs="Arial"/>
                <w:b/>
                <w:sz w:val="22"/>
                <w:szCs w:val="22"/>
              </w:rPr>
              <w:t>Diploma in Pre-school Practice Level 3</w:t>
            </w:r>
          </w:p>
          <w:p w14:paraId="5A668DA1" w14:textId="77777777" w:rsidR="00362F39" w:rsidRPr="00362F39" w:rsidRDefault="00362F39" w:rsidP="00362F39">
            <w:pPr>
              <w:spacing w:line="360" w:lineRule="auto"/>
              <w:rPr>
                <w:rFonts w:ascii="Arial" w:hAnsi="Arial" w:cs="Arial"/>
                <w:b/>
                <w:sz w:val="22"/>
                <w:szCs w:val="22"/>
              </w:rPr>
            </w:pPr>
            <w:r w:rsidRPr="00362F39">
              <w:rPr>
                <w:rFonts w:ascii="Arial" w:hAnsi="Arial" w:cs="Arial"/>
                <w:b/>
                <w:sz w:val="22"/>
                <w:szCs w:val="22"/>
              </w:rPr>
              <w:lastRenderedPageBreak/>
              <w:t>Early Years Foundation Degree BA Honours</w:t>
            </w:r>
          </w:p>
          <w:p w14:paraId="2B5438A6" w14:textId="77777777" w:rsidR="00362F39" w:rsidRPr="00362F39" w:rsidRDefault="00362F39" w:rsidP="00362F39">
            <w:pPr>
              <w:spacing w:line="360" w:lineRule="auto"/>
              <w:rPr>
                <w:rFonts w:ascii="Arial" w:hAnsi="Arial" w:cs="Arial"/>
                <w:b/>
                <w:sz w:val="22"/>
                <w:szCs w:val="22"/>
              </w:rPr>
            </w:pPr>
            <w:r w:rsidRPr="00362F39">
              <w:rPr>
                <w:rFonts w:ascii="Arial" w:hAnsi="Arial" w:cs="Arial"/>
                <w:b/>
                <w:sz w:val="22"/>
                <w:szCs w:val="22"/>
              </w:rPr>
              <w:t>Early Years Professional Status</w:t>
            </w:r>
          </w:p>
          <w:p w14:paraId="590E0601" w14:textId="77777777" w:rsidR="00362F39" w:rsidRPr="00362F39" w:rsidRDefault="00362F39" w:rsidP="00362F39">
            <w:pPr>
              <w:spacing w:line="360" w:lineRule="auto"/>
              <w:rPr>
                <w:rFonts w:ascii="Arial" w:hAnsi="Arial" w:cs="Arial"/>
                <w:b/>
                <w:sz w:val="22"/>
                <w:szCs w:val="22"/>
              </w:rPr>
            </w:pPr>
            <w:r w:rsidRPr="00362F39">
              <w:rPr>
                <w:rFonts w:ascii="Arial" w:hAnsi="Arial" w:cs="Arial"/>
                <w:b/>
                <w:sz w:val="22"/>
                <w:szCs w:val="22"/>
              </w:rPr>
              <w:t>First Aid</w:t>
            </w:r>
          </w:p>
          <w:p w14:paraId="1FEE6030" w14:textId="0A093C11" w:rsidR="00C73F65" w:rsidRPr="00C73F65" w:rsidRDefault="00362F39" w:rsidP="00362F39">
            <w:pPr>
              <w:spacing w:before="120" w:after="120" w:line="360" w:lineRule="auto"/>
              <w:rPr>
                <w:rFonts w:ascii="Arial" w:hAnsi="Arial" w:cs="Arial"/>
                <w:b/>
                <w:sz w:val="22"/>
                <w:szCs w:val="22"/>
              </w:rPr>
            </w:pPr>
            <w:r w:rsidRPr="00362F39">
              <w:rPr>
                <w:rFonts w:ascii="Arial" w:hAnsi="Arial" w:cs="Arial"/>
                <w:b/>
                <w:sz w:val="22"/>
                <w:szCs w:val="22"/>
              </w:rPr>
              <w:t>Safeguarding</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39323B99" w:rsidR="005F6047" w:rsidRPr="00091351" w:rsidRDefault="00091351" w:rsidP="00930DB2">
            <w:pPr>
              <w:spacing w:before="120" w:after="120" w:line="360" w:lineRule="auto"/>
              <w:rPr>
                <w:rFonts w:ascii="Arial" w:hAnsi="Arial" w:cs="Arial"/>
                <w:b/>
                <w:sz w:val="22"/>
                <w:szCs w:val="22"/>
              </w:rPr>
            </w:pPr>
            <w:r>
              <w:rPr>
                <w:rFonts w:ascii="Arial" w:hAnsi="Arial" w:cs="Arial"/>
                <w:b/>
                <w:sz w:val="22"/>
                <w:szCs w:val="22"/>
              </w:rPr>
              <w:lastRenderedPageBreak/>
              <w:t>Miss Dawn Appleyard</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411823CA" w:rsidR="005F6047" w:rsidRPr="00091351" w:rsidRDefault="00C73F65" w:rsidP="00930DB2">
            <w:pPr>
              <w:spacing w:before="120" w:after="120" w:line="360" w:lineRule="auto"/>
              <w:rPr>
                <w:rFonts w:ascii="Arial" w:hAnsi="Arial" w:cs="Arial"/>
                <w:b/>
                <w:sz w:val="22"/>
                <w:szCs w:val="22"/>
              </w:rPr>
            </w:pPr>
            <w:r>
              <w:rPr>
                <w:rFonts w:ascii="Arial" w:hAnsi="Arial" w:cs="Arial"/>
                <w:b/>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E46FA72" w14:textId="77777777" w:rsidR="00362F39" w:rsidRPr="00362F39" w:rsidRDefault="00362F39" w:rsidP="00362F39">
            <w:pPr>
              <w:spacing w:line="360" w:lineRule="auto"/>
              <w:rPr>
                <w:rFonts w:ascii="Arial" w:hAnsi="Arial" w:cs="Arial"/>
                <w:b/>
                <w:sz w:val="22"/>
                <w:szCs w:val="22"/>
              </w:rPr>
            </w:pPr>
            <w:r w:rsidRPr="00362F39">
              <w:rPr>
                <w:rFonts w:ascii="Arial" w:hAnsi="Arial" w:cs="Arial"/>
                <w:b/>
                <w:sz w:val="22"/>
                <w:szCs w:val="22"/>
              </w:rPr>
              <w:t>CACHE Level 2</w:t>
            </w:r>
          </w:p>
          <w:p w14:paraId="7402C3CC" w14:textId="77777777" w:rsidR="00362F39" w:rsidRPr="00362F39" w:rsidRDefault="00362F39" w:rsidP="00362F39">
            <w:pPr>
              <w:spacing w:line="360" w:lineRule="auto"/>
              <w:rPr>
                <w:rFonts w:ascii="Arial" w:hAnsi="Arial" w:cs="Arial"/>
                <w:b/>
                <w:sz w:val="22"/>
                <w:szCs w:val="22"/>
              </w:rPr>
            </w:pPr>
            <w:r w:rsidRPr="00362F39">
              <w:rPr>
                <w:rFonts w:ascii="Arial" w:hAnsi="Arial" w:cs="Arial"/>
                <w:b/>
                <w:sz w:val="22"/>
                <w:szCs w:val="22"/>
              </w:rPr>
              <w:t>Diploma in Pre-school Practice Level 3</w:t>
            </w:r>
          </w:p>
          <w:p w14:paraId="291E67E4" w14:textId="77777777" w:rsidR="00362F39" w:rsidRPr="00362F39" w:rsidRDefault="00362F39" w:rsidP="00362F39">
            <w:pPr>
              <w:spacing w:line="360" w:lineRule="auto"/>
              <w:rPr>
                <w:rFonts w:ascii="Arial" w:hAnsi="Arial" w:cs="Arial"/>
                <w:b/>
                <w:sz w:val="22"/>
                <w:szCs w:val="22"/>
              </w:rPr>
            </w:pPr>
            <w:r w:rsidRPr="00362F39">
              <w:rPr>
                <w:rFonts w:ascii="Arial" w:hAnsi="Arial" w:cs="Arial"/>
                <w:b/>
                <w:sz w:val="22"/>
                <w:szCs w:val="22"/>
              </w:rPr>
              <w:t>First Aid</w:t>
            </w:r>
          </w:p>
          <w:p w14:paraId="7638E295" w14:textId="0E845632" w:rsidR="00362F39" w:rsidRPr="00C73F65" w:rsidRDefault="00362F39" w:rsidP="00362F39">
            <w:pPr>
              <w:spacing w:before="120" w:after="120" w:line="360" w:lineRule="auto"/>
              <w:rPr>
                <w:rFonts w:ascii="Arial" w:hAnsi="Arial" w:cs="Arial"/>
                <w:b/>
                <w:sz w:val="22"/>
                <w:szCs w:val="22"/>
              </w:rPr>
            </w:pPr>
            <w:r w:rsidRPr="00362F39">
              <w:rPr>
                <w:rFonts w:ascii="Arial" w:hAnsi="Arial" w:cs="Arial"/>
                <w:b/>
                <w:sz w:val="22"/>
                <w:szCs w:val="22"/>
              </w:rPr>
              <w:t>Safeguarding</w:t>
            </w:r>
          </w:p>
        </w:tc>
      </w:tr>
      <w:tr w:rsidR="005F6047" w:rsidRPr="00C91BF9"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73E593C3" w:rsidR="005F6047" w:rsidRPr="00666354" w:rsidRDefault="00091351" w:rsidP="00930DB2">
            <w:pPr>
              <w:spacing w:before="120" w:after="120" w:line="360" w:lineRule="auto"/>
              <w:rPr>
                <w:rFonts w:ascii="Arial" w:hAnsi="Arial" w:cs="Arial"/>
                <w:b/>
                <w:sz w:val="22"/>
                <w:szCs w:val="22"/>
              </w:rPr>
            </w:pPr>
            <w:r w:rsidRPr="00666354">
              <w:rPr>
                <w:rFonts w:ascii="Arial" w:hAnsi="Arial" w:cs="Arial"/>
                <w:b/>
                <w:sz w:val="22"/>
                <w:szCs w:val="22"/>
              </w:rPr>
              <w:t>Miss Millie Patrick</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6FBC3EF2" w:rsidR="005F6047" w:rsidRPr="00666354" w:rsidRDefault="00091351" w:rsidP="00930DB2">
            <w:pPr>
              <w:spacing w:before="120" w:after="120" w:line="360" w:lineRule="auto"/>
              <w:rPr>
                <w:rFonts w:ascii="Arial" w:hAnsi="Arial" w:cs="Arial"/>
                <w:b/>
                <w:sz w:val="22"/>
                <w:szCs w:val="22"/>
              </w:rPr>
            </w:pPr>
            <w:r w:rsidRPr="00666354">
              <w:rPr>
                <w:rFonts w:ascii="Arial" w:hAnsi="Arial" w:cs="Arial"/>
                <w:b/>
                <w:sz w:val="22"/>
                <w:szCs w:val="22"/>
              </w:rPr>
              <w:t>Assistant/SENCO</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A5CC76E" w14:textId="77777777" w:rsidR="005F6047" w:rsidRPr="00666354" w:rsidRDefault="002C26A0" w:rsidP="00930DB2">
            <w:pPr>
              <w:spacing w:before="120" w:after="120" w:line="360" w:lineRule="auto"/>
              <w:rPr>
                <w:rFonts w:ascii="Arial" w:hAnsi="Arial" w:cs="Arial"/>
                <w:b/>
                <w:sz w:val="22"/>
                <w:szCs w:val="22"/>
              </w:rPr>
            </w:pPr>
            <w:r w:rsidRPr="00666354">
              <w:rPr>
                <w:rFonts w:ascii="Arial" w:hAnsi="Arial" w:cs="Arial"/>
                <w:b/>
                <w:sz w:val="22"/>
                <w:szCs w:val="22"/>
              </w:rPr>
              <w:t>B.A Honors in Early Childhood and youth studies</w:t>
            </w:r>
          </w:p>
          <w:p w14:paraId="70F17193" w14:textId="799F13B4" w:rsidR="00362F39" w:rsidRPr="00666354" w:rsidRDefault="00362F39" w:rsidP="00930DB2">
            <w:pPr>
              <w:spacing w:before="120" w:after="120" w:line="360" w:lineRule="auto"/>
              <w:rPr>
                <w:rFonts w:ascii="Arial" w:hAnsi="Arial" w:cs="Arial"/>
                <w:b/>
                <w:sz w:val="22"/>
                <w:szCs w:val="22"/>
              </w:rPr>
            </w:pPr>
            <w:r w:rsidRPr="00666354">
              <w:rPr>
                <w:rFonts w:ascii="Arial" w:hAnsi="Arial" w:cs="Arial"/>
                <w:b/>
                <w:sz w:val="22"/>
                <w:szCs w:val="22"/>
              </w:rPr>
              <w:t>Foundation Degree in Early Childhood Studies</w:t>
            </w:r>
          </w:p>
          <w:p w14:paraId="48A33CD8" w14:textId="77777777" w:rsidR="002C26A0" w:rsidRPr="00666354" w:rsidRDefault="002C26A0" w:rsidP="00930DB2">
            <w:pPr>
              <w:spacing w:before="120" w:after="120" w:line="360" w:lineRule="auto"/>
              <w:rPr>
                <w:rFonts w:ascii="Arial" w:hAnsi="Arial" w:cs="Arial"/>
                <w:b/>
                <w:sz w:val="22"/>
                <w:szCs w:val="22"/>
              </w:rPr>
            </w:pPr>
            <w:r w:rsidRPr="00666354">
              <w:rPr>
                <w:rFonts w:ascii="Arial" w:hAnsi="Arial" w:cs="Arial"/>
                <w:b/>
                <w:sz w:val="22"/>
                <w:szCs w:val="22"/>
              </w:rPr>
              <w:t>Level 3 Early Childhood and Youth Studies</w:t>
            </w:r>
          </w:p>
          <w:p w14:paraId="14E62A09" w14:textId="019E8A46" w:rsidR="00362F39" w:rsidRDefault="00B60A3A" w:rsidP="00930DB2">
            <w:pPr>
              <w:spacing w:before="120" w:after="120" w:line="360" w:lineRule="auto"/>
              <w:rPr>
                <w:rFonts w:ascii="Arial" w:hAnsi="Arial" w:cs="Arial"/>
                <w:b/>
                <w:sz w:val="22"/>
                <w:szCs w:val="22"/>
              </w:rPr>
            </w:pPr>
            <w:r w:rsidRPr="00666354">
              <w:rPr>
                <w:rFonts w:ascii="Arial" w:hAnsi="Arial" w:cs="Arial"/>
                <w:b/>
                <w:sz w:val="22"/>
                <w:szCs w:val="22"/>
              </w:rPr>
              <w:t>First Aid</w:t>
            </w:r>
          </w:p>
          <w:p w14:paraId="1A241AED" w14:textId="67B05F09" w:rsidR="009B26A8" w:rsidRPr="00666354" w:rsidRDefault="009B26A8" w:rsidP="00930DB2">
            <w:pPr>
              <w:spacing w:before="120" w:after="120" w:line="360" w:lineRule="auto"/>
              <w:rPr>
                <w:rFonts w:ascii="Arial" w:hAnsi="Arial" w:cs="Arial"/>
                <w:b/>
                <w:sz w:val="22"/>
                <w:szCs w:val="22"/>
              </w:rPr>
            </w:pPr>
            <w:r>
              <w:rPr>
                <w:rFonts w:ascii="Arial" w:hAnsi="Arial" w:cs="Arial"/>
                <w:b/>
                <w:sz w:val="22"/>
                <w:szCs w:val="22"/>
              </w:rPr>
              <w:t>SENCO</w:t>
            </w:r>
            <w:r w:rsidR="00141AB4">
              <w:rPr>
                <w:rFonts w:ascii="Arial" w:hAnsi="Arial" w:cs="Arial"/>
                <w:b/>
                <w:sz w:val="22"/>
                <w:szCs w:val="22"/>
              </w:rPr>
              <w:t xml:space="preserve"> – CERTSEY LEVEL 3 QUALIFICATION</w:t>
            </w:r>
          </w:p>
          <w:p w14:paraId="249926D4" w14:textId="445B88D3" w:rsidR="00362F39" w:rsidRPr="00666354" w:rsidRDefault="00362F39" w:rsidP="00362F39">
            <w:pPr>
              <w:spacing w:line="360" w:lineRule="auto"/>
              <w:rPr>
                <w:rFonts w:ascii="Arial" w:hAnsi="Arial" w:cs="Arial"/>
                <w:b/>
                <w:sz w:val="22"/>
                <w:szCs w:val="22"/>
              </w:rPr>
            </w:pP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05E2308E" w:rsidR="005F6047" w:rsidRPr="00091351" w:rsidRDefault="00091351" w:rsidP="00930DB2">
            <w:pPr>
              <w:spacing w:before="120" w:after="120" w:line="360" w:lineRule="auto"/>
              <w:rPr>
                <w:rFonts w:ascii="Arial" w:hAnsi="Arial" w:cs="Arial"/>
                <w:b/>
                <w:sz w:val="22"/>
                <w:szCs w:val="22"/>
              </w:rPr>
            </w:pPr>
            <w:r>
              <w:rPr>
                <w:rFonts w:ascii="Arial" w:hAnsi="Arial" w:cs="Arial"/>
                <w:b/>
                <w:sz w:val="22"/>
                <w:szCs w:val="22"/>
              </w:rPr>
              <w:t>Mrs Jackie Krasniqi</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5621CDAE" w:rsidR="005F6047" w:rsidRPr="00C73F65" w:rsidRDefault="00C73F65" w:rsidP="00930DB2">
            <w:pPr>
              <w:spacing w:before="120" w:after="120" w:line="360" w:lineRule="auto"/>
              <w:rPr>
                <w:rFonts w:ascii="Arial" w:hAnsi="Arial" w:cs="Arial"/>
                <w:b/>
                <w:sz w:val="22"/>
                <w:szCs w:val="22"/>
              </w:rPr>
            </w:pPr>
            <w:r>
              <w:rPr>
                <w:rFonts w:ascii="Arial" w:hAnsi="Arial" w:cs="Arial"/>
                <w:b/>
                <w:sz w:val="22"/>
                <w:szCs w:val="22"/>
              </w:rPr>
              <w:t>Assistant</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9FCDD14" w14:textId="77777777" w:rsidR="005F6047" w:rsidRDefault="002C26A0" w:rsidP="00930DB2">
            <w:pPr>
              <w:spacing w:before="120" w:after="120" w:line="360" w:lineRule="auto"/>
              <w:rPr>
                <w:rFonts w:ascii="Arial" w:hAnsi="Arial" w:cs="Arial"/>
                <w:b/>
                <w:sz w:val="22"/>
                <w:szCs w:val="22"/>
              </w:rPr>
            </w:pPr>
            <w:r w:rsidRPr="002C26A0">
              <w:rPr>
                <w:rFonts w:ascii="Arial" w:hAnsi="Arial" w:cs="Arial"/>
                <w:b/>
                <w:sz w:val="22"/>
                <w:szCs w:val="22"/>
              </w:rPr>
              <w:t>Foundation Degree in Early Childhood Studies</w:t>
            </w:r>
          </w:p>
          <w:p w14:paraId="6A042FD2" w14:textId="24BA29E6" w:rsidR="00362F39" w:rsidRPr="002C26A0" w:rsidRDefault="00362F39" w:rsidP="00930DB2">
            <w:pPr>
              <w:spacing w:before="120" w:after="120" w:line="360" w:lineRule="auto"/>
              <w:rPr>
                <w:rFonts w:ascii="Arial" w:hAnsi="Arial" w:cs="Arial"/>
                <w:b/>
                <w:sz w:val="22"/>
                <w:szCs w:val="22"/>
              </w:rPr>
            </w:pPr>
            <w:r>
              <w:rPr>
                <w:rFonts w:ascii="Arial" w:hAnsi="Arial" w:cs="Arial"/>
                <w:b/>
                <w:sz w:val="22"/>
                <w:szCs w:val="22"/>
              </w:rPr>
              <w:t>First Aid</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2AA0D049" w:rsidR="005F6047" w:rsidRPr="00C91BF9" w:rsidRDefault="00C91BF9" w:rsidP="00930DB2">
            <w:pPr>
              <w:spacing w:before="120" w:after="120" w:line="360" w:lineRule="auto"/>
              <w:rPr>
                <w:rFonts w:ascii="Arial" w:hAnsi="Arial" w:cs="Arial"/>
                <w:b/>
                <w:bCs/>
                <w:sz w:val="22"/>
                <w:szCs w:val="22"/>
              </w:rPr>
            </w:pPr>
            <w:r>
              <w:rPr>
                <w:rFonts w:ascii="Arial" w:hAnsi="Arial" w:cs="Arial"/>
                <w:b/>
                <w:bCs/>
                <w:sz w:val="22"/>
                <w:szCs w:val="22"/>
              </w:rPr>
              <w:t>Mrs Sahadete/Deti Rrudhani</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182A3DDF" w:rsidR="005F6047" w:rsidRPr="00C91BF9" w:rsidRDefault="00C91BF9" w:rsidP="00930DB2">
            <w:pPr>
              <w:spacing w:before="120" w:after="120" w:line="360" w:lineRule="auto"/>
              <w:rPr>
                <w:rFonts w:ascii="Arial" w:hAnsi="Arial" w:cs="Arial"/>
                <w:b/>
                <w:bCs/>
                <w:sz w:val="22"/>
                <w:szCs w:val="22"/>
              </w:rPr>
            </w:pPr>
            <w:r>
              <w:rPr>
                <w:rFonts w:ascii="Arial" w:hAnsi="Arial" w:cs="Arial"/>
                <w:b/>
                <w:bCs/>
                <w:sz w:val="22"/>
                <w:szCs w:val="22"/>
              </w:rPr>
              <w:t>Student</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1E16313E" w:rsidR="005F6047" w:rsidRPr="00C91BF9" w:rsidRDefault="00C91BF9" w:rsidP="00930DB2">
            <w:pPr>
              <w:spacing w:before="120" w:after="120" w:line="360" w:lineRule="auto"/>
              <w:rPr>
                <w:rFonts w:ascii="Arial" w:hAnsi="Arial" w:cs="Arial"/>
                <w:b/>
                <w:bCs/>
                <w:sz w:val="22"/>
                <w:szCs w:val="22"/>
              </w:rPr>
            </w:pPr>
            <w:r>
              <w:rPr>
                <w:rFonts w:ascii="Arial" w:hAnsi="Arial" w:cs="Arial"/>
                <w:b/>
                <w:bCs/>
                <w:sz w:val="22"/>
                <w:szCs w:val="22"/>
              </w:rPr>
              <w:t>Level 2</w:t>
            </w:r>
          </w:p>
        </w:tc>
      </w:tr>
      <w:tr w:rsidR="005F6047" w:rsidRPr="00191D88" w14:paraId="63DC66EB" w14:textId="77777777" w:rsidTr="00A95D82">
        <w:tc>
          <w:tcPr>
            <w:tcW w:w="1666" w:type="pct"/>
            <w:gridSpan w:val="3"/>
            <w:vAlign w:val="bottom"/>
          </w:tcPr>
          <w:p w14:paraId="42B6C778" w14:textId="3A2B5CF2" w:rsidR="005F6047" w:rsidRPr="00191D88" w:rsidRDefault="005F6047" w:rsidP="00930DB2">
            <w:pPr>
              <w:spacing w:before="120" w:after="120" w:line="360" w:lineRule="auto"/>
              <w:rPr>
                <w:rFonts w:ascii="Arial" w:hAnsi="Arial" w:cs="Arial"/>
                <w:sz w:val="22"/>
                <w:szCs w:val="22"/>
              </w:rPr>
            </w:pPr>
          </w:p>
        </w:tc>
        <w:tc>
          <w:tcPr>
            <w:tcW w:w="1666" w:type="pct"/>
            <w:gridSpan w:val="3"/>
            <w:tcBorders>
              <w:top w:val="single" w:sz="4" w:space="0" w:color="auto"/>
              <w:bottom w:val="single" w:sz="4" w:space="0" w:color="auto"/>
            </w:tcBorders>
            <w:vAlign w:val="bottom"/>
          </w:tcPr>
          <w:p w14:paraId="790F15A4" w14:textId="77777777" w:rsidR="005F6047" w:rsidRPr="00B60A3A" w:rsidRDefault="005F6047" w:rsidP="00930DB2">
            <w:pPr>
              <w:spacing w:before="120" w:after="120" w:line="360" w:lineRule="auto"/>
              <w:rPr>
                <w:rFonts w:ascii="Arial" w:hAnsi="Arial" w:cs="Arial"/>
                <w:b/>
                <w:sz w:val="22"/>
                <w:szCs w:val="22"/>
              </w:rPr>
            </w:pP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7180F7AF" w:rsidR="005F6047" w:rsidRPr="00191D88" w:rsidRDefault="00091351" w:rsidP="00930DB2">
            <w:pPr>
              <w:spacing w:before="120" w:after="120" w:line="360" w:lineRule="auto"/>
              <w:rPr>
                <w:rFonts w:ascii="Arial" w:hAnsi="Arial" w:cs="Arial"/>
                <w:sz w:val="22"/>
                <w:szCs w:val="22"/>
              </w:rPr>
            </w:pPr>
            <w:r>
              <w:rPr>
                <w:rFonts w:ascii="Arial" w:hAnsi="Arial" w:cs="Arial"/>
                <w:sz w:val="22"/>
                <w:szCs w:val="22"/>
              </w:rPr>
              <w:t xml:space="preserve">We are open </w:t>
            </w:r>
          </w:p>
        </w:tc>
        <w:tc>
          <w:tcPr>
            <w:tcW w:w="1666" w:type="pct"/>
            <w:gridSpan w:val="3"/>
            <w:tcBorders>
              <w:top w:val="single" w:sz="4" w:space="0" w:color="auto"/>
              <w:bottom w:val="single" w:sz="4" w:space="0" w:color="auto"/>
            </w:tcBorders>
            <w:vAlign w:val="bottom"/>
          </w:tcPr>
          <w:p w14:paraId="5B2E20F7" w14:textId="2D7B589B" w:rsidR="005F6047" w:rsidRPr="00091351" w:rsidRDefault="00091351" w:rsidP="00930DB2">
            <w:pPr>
              <w:spacing w:before="120" w:after="120" w:line="360" w:lineRule="auto"/>
              <w:rPr>
                <w:rFonts w:ascii="Arial" w:hAnsi="Arial" w:cs="Arial"/>
                <w:b/>
                <w:sz w:val="22"/>
                <w:szCs w:val="22"/>
              </w:rPr>
            </w:pPr>
            <w:r>
              <w:rPr>
                <w:rFonts w:ascii="Arial" w:hAnsi="Arial" w:cs="Arial"/>
                <w:b/>
                <w:sz w:val="22"/>
                <w:szCs w:val="22"/>
              </w:rPr>
              <w:t>Five days a week – Monday-Friday</w:t>
            </w:r>
          </w:p>
        </w:tc>
        <w:tc>
          <w:tcPr>
            <w:tcW w:w="1668" w:type="pct"/>
            <w:vAlign w:val="bottom"/>
          </w:tcPr>
          <w:p w14:paraId="13B37DA6" w14:textId="5FAA73EE" w:rsidR="005F6047" w:rsidRPr="00191D88" w:rsidRDefault="005F6047" w:rsidP="00930DB2">
            <w:pPr>
              <w:spacing w:before="120" w:after="120" w:line="360" w:lineRule="auto"/>
              <w:rPr>
                <w:rFonts w:ascii="Arial" w:hAnsi="Arial" w:cs="Arial"/>
                <w:sz w:val="22"/>
                <w:szCs w:val="22"/>
              </w:rPr>
            </w:pP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5C545C53" w:rsidR="005F6047" w:rsidRPr="00091351" w:rsidRDefault="00091351" w:rsidP="00930DB2">
            <w:pPr>
              <w:spacing w:before="120" w:after="120" w:line="360" w:lineRule="auto"/>
              <w:rPr>
                <w:rFonts w:ascii="Arial" w:hAnsi="Arial" w:cs="Arial"/>
                <w:b/>
                <w:sz w:val="22"/>
                <w:szCs w:val="22"/>
              </w:rPr>
            </w:pPr>
            <w:r>
              <w:rPr>
                <w:rFonts w:ascii="Arial" w:hAnsi="Arial" w:cs="Arial"/>
                <w:b/>
                <w:sz w:val="22"/>
                <w:szCs w:val="22"/>
              </w:rPr>
              <w:t xml:space="preserve">8.00 – </w:t>
            </w:r>
            <w:r w:rsidR="00B04D24">
              <w:rPr>
                <w:rFonts w:ascii="Arial" w:hAnsi="Arial" w:cs="Arial"/>
                <w:b/>
                <w:sz w:val="22"/>
                <w:szCs w:val="22"/>
              </w:rPr>
              <w:t>6</w:t>
            </w:r>
            <w:r>
              <w:rPr>
                <w:rFonts w:ascii="Arial" w:hAnsi="Arial" w:cs="Arial"/>
                <w:b/>
                <w:sz w:val="22"/>
                <w:szCs w:val="22"/>
              </w:rPr>
              <w:t>.00 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56B5B192" w:rsidR="007718F6" w:rsidRPr="00091351" w:rsidRDefault="00091351" w:rsidP="00930DB2">
            <w:pPr>
              <w:spacing w:before="120" w:after="120" w:line="360" w:lineRule="auto"/>
              <w:rPr>
                <w:rFonts w:ascii="Arial" w:hAnsi="Arial" w:cs="Arial"/>
                <w:b/>
                <w:sz w:val="22"/>
                <w:szCs w:val="22"/>
              </w:rPr>
            </w:pPr>
            <w:r w:rsidRPr="00091351">
              <w:rPr>
                <w:rFonts w:ascii="Arial" w:hAnsi="Arial" w:cs="Arial"/>
                <w:b/>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136A0110" w:rsidR="007718F6" w:rsidRPr="00091351" w:rsidRDefault="00091351" w:rsidP="00930DB2">
            <w:pPr>
              <w:spacing w:before="120" w:after="120" w:line="360" w:lineRule="auto"/>
              <w:rPr>
                <w:rFonts w:ascii="Arial" w:hAnsi="Arial" w:cs="Arial"/>
                <w:b/>
                <w:sz w:val="22"/>
                <w:szCs w:val="22"/>
              </w:rPr>
            </w:pPr>
            <w:r w:rsidRPr="00091351">
              <w:rPr>
                <w:rFonts w:ascii="Arial" w:hAnsi="Arial" w:cs="Arial"/>
                <w:b/>
                <w:sz w:val="22"/>
                <w:szCs w:val="22"/>
              </w:rPr>
              <w:t>4</w:t>
            </w:r>
          </w:p>
        </w:tc>
        <w:tc>
          <w:tcPr>
            <w:tcW w:w="3146" w:type="pct"/>
            <w:gridSpan w:val="3"/>
            <w:vAlign w:val="bottom"/>
          </w:tcPr>
          <w:p w14:paraId="4E9290F9" w14:textId="6EF744A0" w:rsidR="007A3D21"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1F1099CD" w14:textId="77777777" w:rsidR="007A3D21" w:rsidRDefault="007A3D21" w:rsidP="00930DB2">
      <w:pPr>
        <w:spacing w:before="120" w:after="120" w:line="360" w:lineRule="auto"/>
        <w:rPr>
          <w:rFonts w:ascii="Arial" w:hAnsi="Arial" w:cs="Arial"/>
          <w:b/>
          <w:sz w:val="22"/>
          <w:szCs w:val="22"/>
        </w:rPr>
      </w:pPr>
    </w:p>
    <w:p w14:paraId="64209FF7" w14:textId="1DEBA643" w:rsidR="00021FB7" w:rsidRDefault="007A3D21" w:rsidP="001763C3">
      <w:pPr>
        <w:pStyle w:val="NormalWeb"/>
        <w:rPr>
          <w:rFonts w:ascii="Arial" w:hAnsi="Arial" w:cs="Arial"/>
          <w:sz w:val="22"/>
          <w:szCs w:val="22"/>
        </w:rPr>
      </w:pPr>
      <w:r w:rsidRPr="007A3D21">
        <w:rPr>
          <w:rFonts w:ascii="Arial" w:hAnsi="Arial" w:cs="Arial"/>
          <w:sz w:val="22"/>
          <w:szCs w:val="22"/>
        </w:rPr>
        <w:lastRenderedPageBreak/>
        <w:t>The government funds 570 hours of early education a year for every 3 and 4-year-old from the start of the term following their third birthday. This is known as Universal Funding. Working parents can apply for an additional 570 hours which is</w:t>
      </w:r>
      <w:r>
        <w:rPr>
          <w:rFonts w:ascii="Arial" w:hAnsi="Arial" w:cs="Arial"/>
          <w:sz w:val="22"/>
          <w:szCs w:val="22"/>
        </w:rPr>
        <w:t xml:space="preserve"> known as Extended Funding. Parents that are eligible </w:t>
      </w:r>
      <w:r w:rsidR="00021FB7">
        <w:rPr>
          <w:rFonts w:ascii="Arial" w:hAnsi="Arial" w:cs="Arial"/>
          <w:sz w:val="22"/>
          <w:szCs w:val="22"/>
        </w:rPr>
        <w:t>for extended</w:t>
      </w:r>
      <w:r>
        <w:rPr>
          <w:rFonts w:ascii="Arial" w:hAnsi="Arial" w:cs="Arial"/>
          <w:sz w:val="22"/>
          <w:szCs w:val="22"/>
        </w:rPr>
        <w:t xml:space="preserve"> hours known as 30 hours must access a code in order for us to check eligibility and renew codes when asked to do so by HMRC.</w:t>
      </w:r>
    </w:p>
    <w:p w14:paraId="11F26813" w14:textId="61BF44B4" w:rsidR="00092CEE" w:rsidRDefault="00021FB7" w:rsidP="001763C3">
      <w:pPr>
        <w:pStyle w:val="NormalWeb"/>
        <w:rPr>
          <w:rFonts w:ascii="Arial" w:hAnsi="Arial" w:cs="Arial"/>
          <w:sz w:val="22"/>
          <w:szCs w:val="22"/>
        </w:rPr>
      </w:pPr>
      <w:r>
        <w:rPr>
          <w:rFonts w:ascii="Arial" w:hAnsi="Arial" w:cs="Arial"/>
          <w:sz w:val="22"/>
          <w:szCs w:val="22"/>
        </w:rPr>
        <w:t>If your child has consistent periods of absences and you receive fund</w:t>
      </w:r>
      <w:r w:rsidR="00092CEE">
        <w:rPr>
          <w:rFonts w:ascii="Arial" w:hAnsi="Arial" w:cs="Arial"/>
          <w:sz w:val="22"/>
          <w:szCs w:val="22"/>
        </w:rPr>
        <w:t>ing</w:t>
      </w:r>
      <w:r>
        <w:rPr>
          <w:rFonts w:ascii="Arial" w:hAnsi="Arial" w:cs="Arial"/>
          <w:sz w:val="22"/>
          <w:szCs w:val="22"/>
        </w:rPr>
        <w:t xml:space="preserve"> </w:t>
      </w:r>
      <w:r w:rsidR="00092CEE">
        <w:rPr>
          <w:rFonts w:ascii="Arial" w:hAnsi="Arial" w:cs="Arial"/>
          <w:sz w:val="22"/>
          <w:szCs w:val="22"/>
        </w:rPr>
        <w:t xml:space="preserve">from the government, for example, </w:t>
      </w:r>
      <w:r w:rsidR="00B34D25">
        <w:rPr>
          <w:rFonts w:ascii="Arial" w:hAnsi="Arial" w:cs="Arial"/>
          <w:sz w:val="22"/>
          <w:szCs w:val="22"/>
        </w:rPr>
        <w:t>2-year</w:t>
      </w:r>
      <w:r w:rsidR="00092CEE">
        <w:rPr>
          <w:rFonts w:ascii="Arial" w:hAnsi="Arial" w:cs="Arial"/>
          <w:sz w:val="22"/>
          <w:szCs w:val="22"/>
        </w:rPr>
        <w:t xml:space="preserve"> funding or </w:t>
      </w:r>
      <w:r w:rsidR="00B34D25">
        <w:rPr>
          <w:rFonts w:ascii="Arial" w:hAnsi="Arial" w:cs="Arial"/>
          <w:sz w:val="22"/>
          <w:szCs w:val="22"/>
        </w:rPr>
        <w:t>3- &amp; 4-year-old</w:t>
      </w:r>
      <w:r w:rsidR="00092CEE">
        <w:rPr>
          <w:rFonts w:ascii="Arial" w:hAnsi="Arial" w:cs="Arial"/>
          <w:sz w:val="22"/>
          <w:szCs w:val="22"/>
        </w:rPr>
        <w:t xml:space="preserve"> funding, you may be at risk of this funding being withdrawn from the government /or having to pay the amount the government has withdrawn from us, you will be liable to pay the funds to Foulds Pre-school.  Furthermore, persistent absences could result in your space being withdrawn.  I have read and understood the implications of the above. </w:t>
      </w:r>
    </w:p>
    <w:p w14:paraId="06D9C3FB" w14:textId="0A654D40" w:rsidR="00092CEE" w:rsidRDefault="00092CEE" w:rsidP="001763C3">
      <w:pPr>
        <w:pStyle w:val="NormalWeb"/>
        <w:rPr>
          <w:rFonts w:ascii="Arial" w:hAnsi="Arial" w:cs="Arial"/>
          <w:sz w:val="22"/>
          <w:szCs w:val="22"/>
        </w:rPr>
      </w:pPr>
      <w:r>
        <w:rPr>
          <w:rFonts w:ascii="Arial" w:hAnsi="Arial" w:cs="Arial"/>
          <w:sz w:val="22"/>
          <w:szCs w:val="22"/>
        </w:rPr>
        <w:t>In addition to the above, if you decide to take a holiday during term time, you are still liable for your children’s fees.</w:t>
      </w:r>
    </w:p>
    <w:p w14:paraId="168C1816" w14:textId="2C6E45A9" w:rsidR="00092CEE" w:rsidRDefault="00092CEE" w:rsidP="001763C3">
      <w:pPr>
        <w:pStyle w:val="NormalWeb"/>
        <w:rPr>
          <w:rFonts w:ascii="Arial" w:hAnsi="Arial" w:cs="Arial"/>
          <w:sz w:val="22"/>
          <w:szCs w:val="22"/>
        </w:rPr>
      </w:pPr>
      <w:r>
        <w:rPr>
          <w:rFonts w:ascii="Arial" w:hAnsi="Arial" w:cs="Arial"/>
          <w:sz w:val="22"/>
          <w:szCs w:val="22"/>
        </w:rPr>
        <w:t>Signed…………………………………………</w:t>
      </w:r>
      <w:r>
        <w:rPr>
          <w:rFonts w:ascii="Arial" w:hAnsi="Arial" w:cs="Arial"/>
          <w:sz w:val="22"/>
          <w:szCs w:val="22"/>
        </w:rPr>
        <w:tab/>
        <w:t>Date………………………………….</w:t>
      </w:r>
    </w:p>
    <w:p w14:paraId="1D733D73" w14:textId="2DE37752" w:rsidR="00092CEE" w:rsidRPr="00092CEE" w:rsidRDefault="00092CEE" w:rsidP="001763C3">
      <w:pPr>
        <w:pStyle w:val="NormalWeb"/>
        <w:rPr>
          <w:rFonts w:ascii="Arial" w:hAnsi="Arial" w:cs="Arial"/>
          <w:sz w:val="22"/>
          <w:szCs w:val="22"/>
        </w:rPr>
      </w:pPr>
      <w:r>
        <w:rPr>
          <w:rFonts w:ascii="Arial" w:hAnsi="Arial" w:cs="Arial"/>
          <w:sz w:val="22"/>
          <w:szCs w:val="22"/>
        </w:rPr>
        <w:t>Print name………………………………………………………</w:t>
      </w:r>
    </w:p>
    <w:p w14:paraId="73C2000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 take part in the setting</w:t>
      </w:r>
    </w:p>
    <w:p w14:paraId="06D2AA73" w14:textId="2A8CDBF9"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recognises parents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 xml:space="preserve">staff see themselves as partners with parents in providing care and education for their children. There are many ways in which parents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 such as:</w:t>
      </w:r>
    </w:p>
    <w:p w14:paraId="5AE1ABDB" w14:textId="43FA704F"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exchanging knowledge about their children's needs</w:t>
      </w:r>
      <w:r w:rsidR="0013788C">
        <w:rPr>
          <w:rFonts w:ascii="Arial" w:hAnsi="Arial" w:cs="Arial"/>
          <w:sz w:val="22"/>
          <w:szCs w:val="22"/>
        </w:rPr>
        <w:t xml:space="preserve"> by filling out home observation sheets sharing with us their recent</w:t>
      </w:r>
      <w:r w:rsidRPr="00191D88">
        <w:rPr>
          <w:rFonts w:ascii="Arial" w:hAnsi="Arial" w:cs="Arial"/>
          <w:sz w:val="22"/>
          <w:szCs w:val="22"/>
        </w:rPr>
        <w:t xml:space="preserve">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7777777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 in the setting</w:t>
      </w:r>
    </w:p>
    <w:p w14:paraId="0CC1863C" w14:textId="77777777"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29249D4D"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 xml:space="preserve">setting has a rota which parents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00FDC569"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Parents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 to drop into the setting to see it at work or to speak with the staff</w:t>
      </w:r>
      <w:r w:rsidR="00335F6B" w:rsidRPr="00191D88">
        <w:rPr>
          <w:rFonts w:ascii="Arial" w:hAnsi="Arial" w:cs="Arial"/>
          <w:sz w:val="22"/>
          <w:szCs w:val="22"/>
        </w:rPr>
        <w:t>/me</w:t>
      </w:r>
      <w:r w:rsidRPr="00191D88">
        <w:rPr>
          <w:rFonts w:ascii="Arial" w:hAnsi="Arial" w:cs="Arial"/>
          <w:sz w:val="22"/>
          <w:szCs w:val="22"/>
        </w:rPr>
        <w:t>.</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Key person and your child</w:t>
      </w:r>
    </w:p>
    <w:p w14:paraId="0E8510ED" w14:textId="40DC69F0"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that we provide is right for your child's particular needs and interests. When your child first starts at the setting, she/he will help your child to settle and throughout your child's time at the setting, she/he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77777777" w:rsidR="007B48C5"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As well as gaining childcare qualifications, our staff take part in further training to help them to keep up-to date with thinking about early years care and education. </w:t>
      </w:r>
      <w:r w:rsidR="00335F6B" w:rsidRPr="00191D88">
        <w:rPr>
          <w:rFonts w:ascii="Arial" w:hAnsi="Arial" w:cs="Arial"/>
          <w:sz w:val="22"/>
          <w:szCs w:val="22"/>
        </w:rPr>
        <w:t>We</w:t>
      </w:r>
      <w:r w:rsidRPr="00191D88">
        <w:rPr>
          <w:rFonts w:ascii="Arial" w:hAnsi="Arial" w:cs="Arial"/>
          <w:sz w:val="22"/>
          <w:szCs w:val="22"/>
        </w:rPr>
        <w:t xml:space="preserve"> also keep up-to-date with best practice, as a member of the </w:t>
      </w:r>
      <w:r w:rsidR="00F048C2" w:rsidRPr="00191D88">
        <w:rPr>
          <w:rFonts w:ascii="Arial" w:hAnsi="Arial" w:cs="Arial"/>
          <w:sz w:val="22"/>
          <w:szCs w:val="22"/>
        </w:rPr>
        <w:t xml:space="preserve">Early Years </w:t>
      </w:r>
      <w:r w:rsidRPr="00191D88">
        <w:rPr>
          <w:rFonts w:ascii="Arial" w:hAnsi="Arial" w:cs="Arial"/>
          <w:sz w:val="22"/>
          <w:szCs w:val="22"/>
        </w:rPr>
        <w:t xml:space="preserve">Alliance, through </w:t>
      </w:r>
      <w:r w:rsidRPr="00191D88">
        <w:rPr>
          <w:rFonts w:ascii="Arial" w:hAnsi="Arial" w:cs="Arial"/>
          <w:i/>
          <w:sz w:val="22"/>
          <w:szCs w:val="22"/>
        </w:rPr>
        <w:t>Under 5</w:t>
      </w:r>
      <w:r w:rsidRPr="00191D88">
        <w:rPr>
          <w:rFonts w:ascii="Arial" w:hAnsi="Arial" w:cs="Arial"/>
          <w:sz w:val="22"/>
          <w:szCs w:val="22"/>
        </w:rPr>
        <w:t xml:space="preserve"> magazine and other publications produced by the Alliance. The current copy of </w:t>
      </w:r>
      <w:r w:rsidRPr="00191D88">
        <w:rPr>
          <w:rFonts w:ascii="Arial" w:hAnsi="Arial" w:cs="Arial"/>
          <w:i/>
          <w:sz w:val="22"/>
          <w:szCs w:val="22"/>
        </w:rPr>
        <w:t>Under 5</w:t>
      </w:r>
      <w:r w:rsidRPr="00191D88">
        <w:rPr>
          <w:rFonts w:ascii="Arial" w:hAnsi="Arial" w:cs="Arial"/>
          <w:sz w:val="22"/>
          <w:szCs w:val="22"/>
        </w:rPr>
        <w:t xml:space="preserve"> is available for you to read. </w:t>
      </w:r>
      <w:r w:rsidR="007B48C5">
        <w:rPr>
          <w:rFonts w:ascii="Arial" w:hAnsi="Arial" w:cs="Arial"/>
          <w:sz w:val="22"/>
          <w:szCs w:val="22"/>
        </w:rPr>
        <w:t>Occasionally,</w:t>
      </w:r>
      <w:r w:rsidRPr="00191D88">
        <w:rPr>
          <w:rFonts w:ascii="Arial" w:hAnsi="Arial" w:cs="Arial"/>
          <w:sz w:val="22"/>
          <w:szCs w:val="22"/>
        </w:rPr>
        <w:t xml:space="preserve"> </w:t>
      </w:r>
      <w:r w:rsidR="00335F6B" w:rsidRPr="00191D88">
        <w:rPr>
          <w:rFonts w:ascii="Arial" w:hAnsi="Arial" w:cs="Arial"/>
          <w:sz w:val="22"/>
          <w:szCs w:val="22"/>
        </w:rPr>
        <w:t>we</w:t>
      </w:r>
      <w:r w:rsidRPr="00191D88">
        <w:rPr>
          <w:rFonts w:ascii="Arial" w:hAnsi="Arial" w:cs="Arial"/>
          <w:sz w:val="22"/>
          <w:szCs w:val="22"/>
        </w:rPr>
        <w:t xml:space="preserve"> hold learning events for parents. These usually look at how adults can help children to learn and develop in their early years.</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31575226" w14:textId="77777777" w:rsidR="0013788C" w:rsidRDefault="0013788C" w:rsidP="0013788C">
      <w:pPr>
        <w:spacing w:before="120" w:after="120" w:line="360" w:lineRule="auto"/>
        <w:rPr>
          <w:rFonts w:ascii="Arial" w:hAnsi="Arial" w:cs="Arial"/>
          <w:b/>
          <w:sz w:val="22"/>
          <w:szCs w:val="22"/>
        </w:rPr>
      </w:pPr>
    </w:p>
    <w:p w14:paraId="79B36F39" w14:textId="4E8F493A" w:rsidR="0013788C" w:rsidRDefault="0013788C" w:rsidP="0013788C">
      <w:pPr>
        <w:spacing w:before="120" w:after="120" w:line="360" w:lineRule="auto"/>
        <w:rPr>
          <w:rFonts w:ascii="Arial" w:hAnsi="Arial" w:cs="Arial"/>
          <w:b/>
          <w:sz w:val="22"/>
          <w:szCs w:val="22"/>
        </w:rPr>
      </w:pPr>
      <w:r>
        <w:rPr>
          <w:rFonts w:ascii="Arial" w:hAnsi="Arial" w:cs="Arial"/>
          <w:b/>
          <w:sz w:val="22"/>
          <w:szCs w:val="22"/>
        </w:rPr>
        <w:t>French</w:t>
      </w:r>
      <w:r w:rsidR="00AD440F">
        <w:rPr>
          <w:rFonts w:ascii="Arial" w:hAnsi="Arial" w:cs="Arial"/>
          <w:b/>
          <w:sz w:val="22"/>
          <w:szCs w:val="22"/>
        </w:rPr>
        <w:t xml:space="preserve"> </w:t>
      </w:r>
      <w:r>
        <w:rPr>
          <w:rFonts w:ascii="Arial" w:hAnsi="Arial" w:cs="Arial"/>
          <w:b/>
          <w:sz w:val="22"/>
          <w:szCs w:val="22"/>
        </w:rPr>
        <w:t>Lessons</w:t>
      </w:r>
    </w:p>
    <w:p w14:paraId="6A4B15DA" w14:textId="569805D9" w:rsidR="0013788C" w:rsidRPr="0013788C" w:rsidRDefault="0013788C" w:rsidP="0013788C">
      <w:pPr>
        <w:spacing w:before="120" w:after="120" w:line="360" w:lineRule="auto"/>
        <w:rPr>
          <w:rFonts w:ascii="Arial" w:hAnsi="Arial" w:cs="Arial"/>
          <w:sz w:val="22"/>
          <w:szCs w:val="22"/>
        </w:rPr>
      </w:pPr>
      <w:r>
        <w:rPr>
          <w:rFonts w:ascii="Arial" w:hAnsi="Arial" w:cs="Arial"/>
          <w:sz w:val="22"/>
          <w:szCs w:val="22"/>
        </w:rPr>
        <w:t xml:space="preserve">These take place  - Thursday </w:t>
      </w:r>
      <w:r w:rsidR="00AD440F">
        <w:rPr>
          <w:rFonts w:ascii="Arial" w:hAnsi="Arial" w:cs="Arial"/>
          <w:sz w:val="22"/>
          <w:szCs w:val="22"/>
        </w:rPr>
        <w:t>morning @10.30 am</w:t>
      </w:r>
      <w:r w:rsidR="006B0392">
        <w:rPr>
          <w:rFonts w:ascii="Arial" w:hAnsi="Arial" w:cs="Arial"/>
          <w:sz w:val="22"/>
          <w:szCs w:val="22"/>
        </w:rPr>
        <w:t xml:space="preserve"> a</w:t>
      </w:r>
      <w:r w:rsidR="00AD440F">
        <w:rPr>
          <w:rFonts w:ascii="Arial" w:hAnsi="Arial" w:cs="Arial"/>
          <w:sz w:val="22"/>
          <w:szCs w:val="22"/>
        </w:rPr>
        <w:t xml:space="preserve">t a cost of </w:t>
      </w:r>
      <w:r w:rsidR="006B0392">
        <w:rPr>
          <w:rFonts w:ascii="Arial" w:hAnsi="Arial" w:cs="Arial"/>
          <w:sz w:val="22"/>
          <w:szCs w:val="22"/>
        </w:rPr>
        <w:t>£</w:t>
      </w:r>
      <w:r w:rsidR="00F858AA">
        <w:rPr>
          <w:rFonts w:ascii="Arial" w:hAnsi="Arial" w:cs="Arial"/>
          <w:sz w:val="22"/>
          <w:szCs w:val="22"/>
        </w:rPr>
        <w:t>2.00</w:t>
      </w:r>
      <w:r w:rsidR="006B0392">
        <w:rPr>
          <w:rFonts w:ascii="Arial" w:hAnsi="Arial" w:cs="Arial"/>
          <w:sz w:val="22"/>
          <w:szCs w:val="22"/>
        </w:rPr>
        <w:t xml:space="preserve"> per lesson will be added on to your invoice.</w:t>
      </w:r>
    </w:p>
    <w:p w14:paraId="73BEC674" w14:textId="77777777" w:rsidR="0013788C" w:rsidRPr="0013788C" w:rsidRDefault="0013788C" w:rsidP="0013788C">
      <w:pPr>
        <w:spacing w:before="120" w:after="120" w:line="360" w:lineRule="auto"/>
        <w:rPr>
          <w:rFonts w:ascii="Arial" w:hAnsi="Arial" w:cs="Arial"/>
          <w:sz w:val="22"/>
          <w:szCs w:val="22"/>
        </w:rPr>
      </w:pPr>
    </w:p>
    <w:p w14:paraId="2015891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214B57A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 the indoor playroom(s).</w:t>
      </w:r>
    </w:p>
    <w:p w14:paraId="734444B5" w14:textId="77777777" w:rsidR="00337F3A" w:rsidRPr="00AD0A87" w:rsidRDefault="00337F3A" w:rsidP="00930DB2">
      <w:pPr>
        <w:spacing w:before="120" w:after="120" w:line="360" w:lineRule="auto"/>
        <w:rPr>
          <w:rFonts w:ascii="Arial" w:hAnsi="Arial" w:cs="Arial"/>
          <w:b/>
          <w:bCs/>
          <w:sz w:val="22"/>
          <w:szCs w:val="22"/>
        </w:rPr>
      </w:pPr>
      <w:r w:rsidRPr="00AD0A87">
        <w:rPr>
          <w:rFonts w:ascii="Arial" w:hAnsi="Arial" w:cs="Arial"/>
          <w:b/>
          <w:bCs/>
          <w:sz w:val="22"/>
          <w:szCs w:val="22"/>
        </w:rPr>
        <w:t>OR</w:t>
      </w:r>
    </w:p>
    <w:p w14:paraId="0F0CBCB0"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34D0A41" w:rsidR="0045428F" w:rsidRDefault="00335F6B" w:rsidP="00930DB2">
      <w:pPr>
        <w:spacing w:before="120" w:after="120" w:line="360" w:lineRule="auto"/>
        <w:rPr>
          <w:rFonts w:ascii="Arial" w:hAnsi="Arial" w:cs="Arial"/>
          <w:sz w:val="22"/>
          <w:szCs w:val="22"/>
        </w:rPr>
      </w:pPr>
      <w:r w:rsidRPr="00191D88">
        <w:rPr>
          <w:rFonts w:ascii="Arial" w:hAnsi="Arial" w:cs="Arial"/>
          <w:sz w:val="22"/>
          <w:szCs w:val="22"/>
        </w:rPr>
        <w:lastRenderedPageBreak/>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6D8F5DCA" w14:textId="300E0A17" w:rsidR="00021FB7" w:rsidRDefault="00021FB7" w:rsidP="00930DB2">
      <w:pPr>
        <w:spacing w:before="120" w:after="120" w:line="360" w:lineRule="auto"/>
        <w:rPr>
          <w:rFonts w:ascii="Arial" w:hAnsi="Arial" w:cs="Arial"/>
          <w:sz w:val="22"/>
          <w:szCs w:val="22"/>
        </w:rPr>
      </w:pPr>
    </w:p>
    <w:p w14:paraId="690ECD13" w14:textId="0170FC33" w:rsidR="00021FB7" w:rsidRPr="0099380A" w:rsidRDefault="00021FB7" w:rsidP="00021FB7">
      <w:pPr>
        <w:shd w:val="clear" w:color="auto" w:fill="FFFFFF"/>
        <w:spacing w:before="120" w:after="120" w:line="360" w:lineRule="auto"/>
        <w:rPr>
          <w:rFonts w:ascii="Arial" w:hAnsi="Arial" w:cs="Arial"/>
          <w:sz w:val="22"/>
          <w:szCs w:val="22"/>
        </w:rPr>
      </w:pPr>
      <w:r>
        <w:rPr>
          <w:rFonts w:ascii="Arial" w:hAnsi="Arial" w:cs="Arial"/>
          <w:sz w:val="22"/>
          <w:szCs w:val="22"/>
        </w:rPr>
        <w:t xml:space="preserve">At Foulds Pre-school we do our utmost to ensure inclusivity for all children and we celebrate and acknowledge many festivals/charities and special days that are recognised in this country and worldwide.  We may have a Cultural festival, French/Spanish lessons dance, yoga and other curricular activities for children to participate in on </w:t>
      </w:r>
      <w:r w:rsidR="00B34D25">
        <w:rPr>
          <w:rFonts w:ascii="Arial" w:hAnsi="Arial" w:cs="Arial"/>
          <w:sz w:val="22"/>
          <w:szCs w:val="22"/>
        </w:rPr>
        <w:t>days</w:t>
      </w:r>
      <w:r>
        <w:rPr>
          <w:rFonts w:ascii="Arial" w:hAnsi="Arial" w:cs="Arial"/>
          <w:sz w:val="22"/>
          <w:szCs w:val="22"/>
        </w:rPr>
        <w:t xml:space="preserve">, this is dependent when and which day’s teachers are available.  Therefore, please be aware if your child does not attend five sessions/five days this could result in your child not accessing or missing out on </w:t>
      </w:r>
      <w:r w:rsidR="00B34D25">
        <w:rPr>
          <w:rFonts w:ascii="Arial" w:hAnsi="Arial" w:cs="Arial"/>
          <w:sz w:val="22"/>
          <w:szCs w:val="22"/>
        </w:rPr>
        <w:t>activities</w:t>
      </w:r>
      <w:r>
        <w:rPr>
          <w:rFonts w:ascii="Arial" w:hAnsi="Arial" w:cs="Arial"/>
          <w:sz w:val="22"/>
          <w:szCs w:val="22"/>
        </w:rPr>
        <w:t xml:space="preserve"> and celebrations that we plan for and celebrate.  For example, Pirates and Princess day for a particular charity may take place on a Thursday, as this may be our busiest day, therefore makes sense to plan this activity on this day.  We cannot accommodate all children on these days as some children opt to take three/four sessions. If you have any questions regarding this, please do speak to me.</w:t>
      </w:r>
    </w:p>
    <w:p w14:paraId="25A5EA00" w14:textId="77777777" w:rsidR="00021FB7" w:rsidRPr="00191D88" w:rsidRDefault="00021FB7" w:rsidP="00B428EE">
      <w:pPr>
        <w:spacing w:before="120" w:after="120" w:line="360" w:lineRule="auto"/>
        <w:rPr>
          <w:rFonts w:ascii="Arial" w:hAnsi="Arial" w:cs="Arial"/>
          <w:sz w:val="22"/>
          <w:szCs w:val="22"/>
        </w:rPr>
      </w:pP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0D217F85" w:rsidR="00EA0DB5" w:rsidRDefault="0013788C" w:rsidP="00930DB2">
      <w:pPr>
        <w:spacing w:before="120" w:after="120" w:line="360" w:lineRule="auto"/>
        <w:rPr>
          <w:rFonts w:ascii="Arial" w:hAnsi="Arial" w:cs="Arial"/>
          <w:sz w:val="22"/>
          <w:szCs w:val="22"/>
        </w:rPr>
      </w:pPr>
      <w:r>
        <w:rPr>
          <w:rFonts w:ascii="Arial" w:hAnsi="Arial" w:cs="Arial"/>
          <w:sz w:val="22"/>
          <w:szCs w:val="22"/>
        </w:rPr>
        <w:t xml:space="preserve">We provide uniform of which you can purchase direct from us which consists of polo shirts, jumpers and fleeces for the winter, in addition we have book bags, with sun </w:t>
      </w:r>
      <w:r w:rsidR="0021655A">
        <w:rPr>
          <w:rFonts w:ascii="Arial" w:hAnsi="Arial" w:cs="Arial"/>
          <w:sz w:val="22"/>
          <w:szCs w:val="22"/>
        </w:rPr>
        <w:t>hat to wear in the warmer months. This uniform allows children to engage in and</w:t>
      </w:r>
      <w:r>
        <w:rPr>
          <w:rFonts w:ascii="Arial" w:hAnsi="Arial" w:cs="Arial"/>
          <w:sz w:val="22"/>
          <w:szCs w:val="22"/>
        </w:rPr>
        <w:t xml:space="preserve"> play with messy activities</w:t>
      </w:r>
      <w:r w:rsidR="0021655A">
        <w:rPr>
          <w:rFonts w:ascii="Arial" w:hAnsi="Arial" w:cs="Arial"/>
          <w:sz w:val="22"/>
          <w:szCs w:val="22"/>
        </w:rPr>
        <w:t>, without ruining and staining own clothes</w:t>
      </w:r>
      <w:r>
        <w:rPr>
          <w:rFonts w:ascii="Arial" w:hAnsi="Arial" w:cs="Arial"/>
          <w:sz w:val="22"/>
          <w:szCs w:val="22"/>
        </w:rPr>
        <w:t>. At Foulds Pre-school we</w:t>
      </w:r>
      <w:r w:rsidR="00337F3A" w:rsidRPr="00191D88">
        <w:rPr>
          <w:rFonts w:ascii="Arial" w:hAnsi="Arial" w:cs="Arial"/>
          <w:sz w:val="22"/>
          <w:szCs w:val="22"/>
        </w:rPr>
        <w:t xml:space="preserv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4B24F8A4"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w:t>
      </w:r>
      <w:r w:rsidR="00C857FC">
        <w:rPr>
          <w:rFonts w:ascii="Arial" w:hAnsi="Arial" w:cs="Arial"/>
          <w:sz w:val="22"/>
          <w:szCs w:val="22"/>
        </w:rPr>
        <w:t>posted on your tapestry account and given on registering to attend Foulds Pre-school</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6ECA1611" w:rsidR="00337F3A"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staff and parents work together to adopt the policies and they all have the opportunity to take part in the annual review of the policies. This review helps us to make sure that the policies are enabling</w:t>
      </w:r>
      <w:r w:rsidR="003C19C9">
        <w:rPr>
          <w:rFonts w:ascii="Arial" w:hAnsi="Arial" w:cs="Arial"/>
          <w:sz w:val="22"/>
          <w:szCs w:val="22"/>
        </w:rPr>
        <w:t xml:space="preserve"> </w:t>
      </w:r>
      <w:r w:rsidRPr="00191D88">
        <w:rPr>
          <w:rFonts w:ascii="Arial" w:hAnsi="Arial" w:cs="Arial"/>
          <w:sz w:val="22"/>
          <w:szCs w:val="22"/>
        </w:rPr>
        <w:t xml:space="preserve">our </w:t>
      </w:r>
      <w:r w:rsidR="00337F3A" w:rsidRPr="00191D88">
        <w:rPr>
          <w:rFonts w:ascii="Arial" w:hAnsi="Arial" w:cs="Arial"/>
          <w:sz w:val="22"/>
          <w:szCs w:val="22"/>
        </w:rPr>
        <w:t>setting to provide a quality service for its members and the local community.</w:t>
      </w:r>
    </w:p>
    <w:p w14:paraId="59BD7BD7" w14:textId="5544D613" w:rsidR="00706506" w:rsidRDefault="00706506" w:rsidP="00930DB2">
      <w:pPr>
        <w:spacing w:before="120" w:after="120" w:line="360" w:lineRule="auto"/>
        <w:rPr>
          <w:rFonts w:ascii="Arial" w:hAnsi="Arial" w:cs="Arial"/>
          <w:sz w:val="22"/>
          <w:szCs w:val="22"/>
        </w:rPr>
      </w:pPr>
    </w:p>
    <w:p w14:paraId="4CD5711E" w14:textId="73EE42E3" w:rsidR="00706506" w:rsidRDefault="00706506" w:rsidP="00930DB2">
      <w:pPr>
        <w:spacing w:before="120" w:after="120" w:line="360" w:lineRule="auto"/>
        <w:rPr>
          <w:rFonts w:ascii="Arial" w:hAnsi="Arial" w:cs="Arial"/>
          <w:b/>
          <w:bCs/>
          <w:sz w:val="22"/>
          <w:szCs w:val="22"/>
          <w:u w:val="single"/>
        </w:rPr>
      </w:pPr>
      <w:r w:rsidRPr="00706506">
        <w:rPr>
          <w:rFonts w:ascii="Arial" w:hAnsi="Arial" w:cs="Arial"/>
          <w:b/>
          <w:bCs/>
          <w:sz w:val="22"/>
          <w:szCs w:val="22"/>
          <w:u w:val="single"/>
        </w:rPr>
        <w:t>Critical business interruption</w:t>
      </w:r>
    </w:p>
    <w:p w14:paraId="7AD8A322" w14:textId="4EF3F603" w:rsidR="00706506" w:rsidRDefault="00706506" w:rsidP="00930DB2">
      <w:pPr>
        <w:spacing w:before="120" w:after="120" w:line="360" w:lineRule="auto"/>
        <w:rPr>
          <w:rFonts w:ascii="Arial" w:hAnsi="Arial" w:cs="Arial"/>
          <w:sz w:val="22"/>
          <w:szCs w:val="22"/>
        </w:rPr>
      </w:pPr>
      <w:r>
        <w:rPr>
          <w:rFonts w:ascii="Arial" w:hAnsi="Arial" w:cs="Arial"/>
          <w:sz w:val="22"/>
          <w:szCs w:val="22"/>
        </w:rPr>
        <w:t xml:space="preserve">Please note that if we find ourselves in a situation </w:t>
      </w:r>
      <w:r w:rsidR="00B34D25">
        <w:rPr>
          <w:rFonts w:ascii="Arial" w:hAnsi="Arial" w:cs="Arial"/>
          <w:sz w:val="22"/>
          <w:szCs w:val="22"/>
        </w:rPr>
        <w:t>whereby,</w:t>
      </w:r>
      <w:r>
        <w:rPr>
          <w:rFonts w:ascii="Arial" w:hAnsi="Arial" w:cs="Arial"/>
          <w:sz w:val="22"/>
          <w:szCs w:val="22"/>
        </w:rPr>
        <w:t xml:space="preserve"> we are advised by the government to close for the health and safety of the children/parents/families</w:t>
      </w:r>
      <w:r w:rsidR="008535CB">
        <w:rPr>
          <w:rFonts w:ascii="Arial" w:hAnsi="Arial" w:cs="Arial"/>
          <w:sz w:val="22"/>
          <w:szCs w:val="22"/>
        </w:rPr>
        <w:t>, staff etc, for example, a pandemic/</w:t>
      </w:r>
      <w:r w:rsidR="00520A0C">
        <w:rPr>
          <w:rFonts w:ascii="Arial" w:hAnsi="Arial" w:cs="Arial"/>
          <w:sz w:val="22"/>
          <w:szCs w:val="22"/>
        </w:rPr>
        <w:t>corona</w:t>
      </w:r>
      <w:r w:rsidR="008535CB">
        <w:rPr>
          <w:rFonts w:ascii="Arial" w:hAnsi="Arial" w:cs="Arial"/>
          <w:sz w:val="22"/>
          <w:szCs w:val="22"/>
        </w:rPr>
        <w:t xml:space="preserve">virus we will not charge any fees for this period.  However, if after a period we are advised that it is safe to continue to remain open by the government/local authority we will open following the guidance.  If you choose not to send your child at this time you will be liable to their fees in full.  </w:t>
      </w:r>
    </w:p>
    <w:p w14:paraId="48944EAB" w14:textId="7C9AC5B1" w:rsidR="008535CB" w:rsidRDefault="008535CB" w:rsidP="00930DB2">
      <w:pPr>
        <w:spacing w:before="120" w:after="120" w:line="360" w:lineRule="auto"/>
        <w:rPr>
          <w:rFonts w:ascii="Arial" w:hAnsi="Arial" w:cs="Arial"/>
          <w:sz w:val="22"/>
          <w:szCs w:val="22"/>
        </w:rPr>
      </w:pPr>
    </w:p>
    <w:p w14:paraId="589F13C1" w14:textId="270AA2FC" w:rsidR="008535CB" w:rsidRDefault="008535CB" w:rsidP="00930DB2">
      <w:pPr>
        <w:spacing w:before="120" w:after="120" w:line="360" w:lineRule="auto"/>
        <w:rPr>
          <w:rFonts w:ascii="Arial" w:hAnsi="Arial" w:cs="Arial"/>
          <w:b/>
          <w:bCs/>
          <w:sz w:val="22"/>
          <w:szCs w:val="22"/>
          <w:u w:val="single"/>
        </w:rPr>
      </w:pPr>
      <w:r>
        <w:rPr>
          <w:rFonts w:ascii="Arial" w:hAnsi="Arial" w:cs="Arial"/>
          <w:b/>
          <w:bCs/>
          <w:sz w:val="22"/>
          <w:szCs w:val="22"/>
          <w:u w:val="single"/>
        </w:rPr>
        <w:t>Snow day</w:t>
      </w:r>
    </w:p>
    <w:p w14:paraId="4C27EDFD" w14:textId="46ACEA72" w:rsidR="008535CB" w:rsidRDefault="008535CB" w:rsidP="00930DB2">
      <w:pPr>
        <w:spacing w:before="120" w:after="120" w:line="360" w:lineRule="auto"/>
        <w:rPr>
          <w:rFonts w:ascii="Arial" w:hAnsi="Arial" w:cs="Arial"/>
          <w:sz w:val="22"/>
          <w:szCs w:val="22"/>
        </w:rPr>
      </w:pPr>
      <w:r>
        <w:rPr>
          <w:rFonts w:ascii="Arial" w:hAnsi="Arial" w:cs="Arial"/>
          <w:sz w:val="22"/>
          <w:szCs w:val="22"/>
        </w:rPr>
        <w:t>On rare occasions we may have to close due to</w:t>
      </w:r>
      <w:r w:rsidR="005F5A4E">
        <w:rPr>
          <w:rFonts w:ascii="Arial" w:hAnsi="Arial" w:cs="Arial"/>
          <w:sz w:val="22"/>
          <w:szCs w:val="22"/>
        </w:rPr>
        <w:t xml:space="preserve"> the unforeseen circumstance of</w:t>
      </w:r>
      <w:r>
        <w:rPr>
          <w:rFonts w:ascii="Arial" w:hAnsi="Arial" w:cs="Arial"/>
          <w:sz w:val="22"/>
          <w:szCs w:val="22"/>
        </w:rPr>
        <w:t xml:space="preserve"> </w:t>
      </w:r>
      <w:r w:rsidR="005F5A4E">
        <w:rPr>
          <w:rFonts w:ascii="Arial" w:hAnsi="Arial" w:cs="Arial"/>
          <w:sz w:val="22"/>
          <w:szCs w:val="22"/>
        </w:rPr>
        <w:t xml:space="preserve">heavy </w:t>
      </w:r>
      <w:r w:rsidR="00B34D25">
        <w:rPr>
          <w:rFonts w:ascii="Arial" w:hAnsi="Arial" w:cs="Arial"/>
          <w:sz w:val="22"/>
          <w:szCs w:val="22"/>
        </w:rPr>
        <w:t>snow, ice or freak weather.</w:t>
      </w:r>
      <w:r w:rsidR="001C03C4">
        <w:rPr>
          <w:rFonts w:ascii="Arial" w:hAnsi="Arial" w:cs="Arial"/>
          <w:sz w:val="22"/>
          <w:szCs w:val="22"/>
        </w:rPr>
        <w:t xml:space="preserve"> </w:t>
      </w:r>
      <w:r>
        <w:rPr>
          <w:rFonts w:ascii="Arial" w:hAnsi="Arial" w:cs="Arial"/>
          <w:sz w:val="22"/>
          <w:szCs w:val="22"/>
        </w:rPr>
        <w:t xml:space="preserve">The closure of the pre-school is never taken </w:t>
      </w:r>
      <w:r w:rsidR="00B34D25">
        <w:rPr>
          <w:rFonts w:ascii="Arial" w:hAnsi="Arial" w:cs="Arial"/>
          <w:sz w:val="22"/>
          <w:szCs w:val="22"/>
        </w:rPr>
        <w:t>lightly,</w:t>
      </w:r>
      <w:r>
        <w:rPr>
          <w:rFonts w:ascii="Arial" w:hAnsi="Arial" w:cs="Arial"/>
          <w:sz w:val="22"/>
          <w:szCs w:val="22"/>
        </w:rPr>
        <w:t xml:space="preserve"> and risk assessed by </w:t>
      </w:r>
      <w:r w:rsidR="00B34D25">
        <w:rPr>
          <w:rFonts w:ascii="Arial" w:hAnsi="Arial" w:cs="Arial"/>
          <w:sz w:val="22"/>
          <w:szCs w:val="22"/>
        </w:rPr>
        <w:t>me</w:t>
      </w:r>
      <w:r>
        <w:rPr>
          <w:rFonts w:ascii="Arial" w:hAnsi="Arial" w:cs="Arial"/>
          <w:sz w:val="22"/>
          <w:szCs w:val="22"/>
        </w:rPr>
        <w:t xml:space="preserve"> Denise Patrick</w:t>
      </w:r>
      <w:r w:rsidR="00520A0C">
        <w:rPr>
          <w:rFonts w:ascii="Arial" w:hAnsi="Arial" w:cs="Arial"/>
          <w:sz w:val="22"/>
          <w:szCs w:val="22"/>
        </w:rPr>
        <w:t xml:space="preserve">.  </w:t>
      </w:r>
      <w:r w:rsidR="00B34D25">
        <w:rPr>
          <w:rFonts w:ascii="Arial" w:hAnsi="Arial" w:cs="Arial"/>
          <w:sz w:val="22"/>
          <w:szCs w:val="22"/>
        </w:rPr>
        <w:t>Firstly,</w:t>
      </w:r>
      <w:r>
        <w:rPr>
          <w:rFonts w:ascii="Arial" w:hAnsi="Arial" w:cs="Arial"/>
          <w:sz w:val="22"/>
          <w:szCs w:val="22"/>
        </w:rPr>
        <w:t xml:space="preserve"> by means of travelling</w:t>
      </w:r>
      <w:r w:rsidR="005F5A4E">
        <w:rPr>
          <w:rFonts w:ascii="Arial" w:hAnsi="Arial" w:cs="Arial"/>
          <w:sz w:val="22"/>
          <w:szCs w:val="22"/>
        </w:rPr>
        <w:t>/attempting travel</w:t>
      </w:r>
      <w:r>
        <w:rPr>
          <w:rFonts w:ascii="Arial" w:hAnsi="Arial" w:cs="Arial"/>
          <w:sz w:val="22"/>
          <w:szCs w:val="22"/>
        </w:rPr>
        <w:t xml:space="preserve"> to</w:t>
      </w:r>
      <w:r w:rsidR="005F5A4E">
        <w:rPr>
          <w:rFonts w:ascii="Arial" w:hAnsi="Arial" w:cs="Arial"/>
          <w:sz w:val="22"/>
          <w:szCs w:val="22"/>
        </w:rPr>
        <w:t xml:space="preserve"> </w:t>
      </w:r>
      <w:r>
        <w:rPr>
          <w:rFonts w:ascii="Arial" w:hAnsi="Arial" w:cs="Arial"/>
          <w:sz w:val="22"/>
          <w:szCs w:val="22"/>
        </w:rPr>
        <w:t xml:space="preserve">the pre-school and </w:t>
      </w:r>
      <w:r w:rsidR="005F5A4E">
        <w:rPr>
          <w:rFonts w:ascii="Arial" w:hAnsi="Arial" w:cs="Arial"/>
          <w:sz w:val="22"/>
          <w:szCs w:val="22"/>
        </w:rPr>
        <w:t>whether all staff members/children/parents/family</w:t>
      </w:r>
      <w:r>
        <w:rPr>
          <w:rFonts w:ascii="Arial" w:hAnsi="Arial" w:cs="Arial"/>
          <w:sz w:val="22"/>
          <w:szCs w:val="22"/>
        </w:rPr>
        <w:t xml:space="preserve"> can</w:t>
      </w:r>
      <w:r w:rsidR="005F5A4E">
        <w:rPr>
          <w:rFonts w:ascii="Arial" w:hAnsi="Arial" w:cs="Arial"/>
          <w:sz w:val="22"/>
          <w:szCs w:val="22"/>
        </w:rPr>
        <w:t xml:space="preserve"> make it in safely. I look at the surrounding area of the Pre-school and assess the safety of the pavements and playground.  In addition, I will listen to weather reports and the likelihood of more snow falling and weather conditions that may disrupt travel later in the day.  Snow days are out of our control</w:t>
      </w:r>
      <w:r w:rsidR="00520A0C">
        <w:rPr>
          <w:rFonts w:ascii="Arial" w:hAnsi="Arial" w:cs="Arial"/>
          <w:sz w:val="22"/>
          <w:szCs w:val="22"/>
        </w:rPr>
        <w:t xml:space="preserve">. Therefore, fees are still liable to be paid unless the Pre-school is closed for a prolonged </w:t>
      </w:r>
      <w:r w:rsidR="00B34D25">
        <w:rPr>
          <w:rFonts w:ascii="Arial" w:hAnsi="Arial" w:cs="Arial"/>
          <w:sz w:val="22"/>
          <w:szCs w:val="22"/>
        </w:rPr>
        <w:t>period</w:t>
      </w:r>
      <w:r w:rsidR="00520A0C">
        <w:rPr>
          <w:rFonts w:ascii="Arial" w:hAnsi="Arial" w:cs="Arial"/>
          <w:sz w:val="22"/>
          <w:szCs w:val="22"/>
        </w:rPr>
        <w:t xml:space="preserve"> due to snow, which could be</w:t>
      </w:r>
      <w:r w:rsidR="00B34D25">
        <w:rPr>
          <w:rFonts w:ascii="Arial" w:hAnsi="Arial" w:cs="Arial"/>
          <w:sz w:val="22"/>
          <w:szCs w:val="22"/>
        </w:rPr>
        <w:t xml:space="preserve"> after</w:t>
      </w:r>
      <w:r w:rsidR="00520A0C">
        <w:rPr>
          <w:rFonts w:ascii="Arial" w:hAnsi="Arial" w:cs="Arial"/>
          <w:sz w:val="22"/>
          <w:szCs w:val="22"/>
        </w:rPr>
        <w:t xml:space="preserve"> two</w:t>
      </w:r>
      <w:r w:rsidR="00B34D25">
        <w:rPr>
          <w:rFonts w:ascii="Arial" w:hAnsi="Arial" w:cs="Arial"/>
          <w:sz w:val="22"/>
          <w:szCs w:val="22"/>
        </w:rPr>
        <w:t xml:space="preserve"> consecutive</w:t>
      </w:r>
      <w:r w:rsidR="00520A0C">
        <w:rPr>
          <w:rFonts w:ascii="Arial" w:hAnsi="Arial" w:cs="Arial"/>
          <w:sz w:val="22"/>
          <w:szCs w:val="22"/>
        </w:rPr>
        <w:t xml:space="preserve"> days or more.</w:t>
      </w:r>
    </w:p>
    <w:p w14:paraId="72AAF5D2" w14:textId="77777777" w:rsidR="001C03C4" w:rsidRPr="00706506" w:rsidRDefault="001C03C4" w:rsidP="00930DB2">
      <w:pPr>
        <w:spacing w:before="120" w:after="120" w:line="360" w:lineRule="auto"/>
        <w:rPr>
          <w:rFonts w:ascii="Arial" w:hAnsi="Arial" w:cs="Arial"/>
          <w:sz w:val="22"/>
          <w:szCs w:val="22"/>
        </w:rPr>
      </w:pP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1B2078B8" w:rsidR="00895463" w:rsidRPr="00477681" w:rsidRDefault="0021655A" w:rsidP="00930DB2">
      <w:pPr>
        <w:spacing w:before="120" w:after="120" w:line="360" w:lineRule="auto"/>
        <w:rPr>
          <w:rFonts w:ascii="Arial" w:hAnsi="Arial" w:cs="Arial"/>
          <w:sz w:val="22"/>
          <w:szCs w:val="22"/>
        </w:rPr>
      </w:pPr>
      <w:r>
        <w:rPr>
          <w:rFonts w:ascii="Arial" w:hAnsi="Arial" w:cs="Arial"/>
          <w:sz w:val="22"/>
          <w:szCs w:val="22"/>
        </w:rPr>
        <w:t>The data we</w:t>
      </w:r>
      <w:r w:rsidR="00895463" w:rsidRPr="00477681">
        <w:rPr>
          <w:rFonts w:ascii="Arial" w:hAnsi="Arial" w:cs="Arial"/>
          <w:sz w:val="22"/>
          <w:szCs w:val="22"/>
        </w:rPr>
        <w:t xml:space="preserv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3F3EB4F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a</w:t>
      </w:r>
      <w:r w:rsidR="00C00F30" w:rsidRPr="00477681">
        <w:rPr>
          <w:rFonts w:ascii="Arial" w:hAnsi="Arial" w:cs="Arial"/>
          <w:sz w:val="22"/>
          <w:szCs w:val="22"/>
        </w:rPr>
        <w:t>dequate, relevant and limited to what is necessary in relation to the purposes for which data is processed</w:t>
      </w:r>
    </w:p>
    <w:p w14:paraId="5038567F" w14:textId="5267A8C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a</w:t>
      </w:r>
      <w:r w:rsidR="00C00F30" w:rsidRPr="00477681">
        <w:rPr>
          <w:rFonts w:ascii="Arial" w:hAnsi="Arial" w:cs="Arial"/>
          <w:sz w:val="22"/>
          <w:szCs w:val="22"/>
        </w:rPr>
        <w:t>ccurate and, where necessary, kept up</w:t>
      </w:r>
      <w:r w:rsidRPr="00477681">
        <w:rPr>
          <w:rFonts w:ascii="Arial" w:hAnsi="Arial" w:cs="Arial"/>
          <w:sz w:val="22"/>
          <w:szCs w:val="22"/>
        </w:rPr>
        <w:t>-</w:t>
      </w:r>
      <w:r w:rsidR="00C00F30" w:rsidRPr="00477681">
        <w:rPr>
          <w:rFonts w:ascii="Arial" w:hAnsi="Arial" w:cs="Arial"/>
          <w:sz w:val="22"/>
          <w:szCs w:val="22"/>
        </w:rPr>
        <w:t>to</w:t>
      </w:r>
      <w:r w:rsidRPr="00477681">
        <w:rPr>
          <w:rFonts w:ascii="Arial" w:hAnsi="Arial" w:cs="Arial"/>
          <w:sz w:val="22"/>
          <w:szCs w:val="22"/>
        </w:rPr>
        <w:t>-</w:t>
      </w:r>
      <w:r w:rsidR="00C00F30" w:rsidRPr="00477681">
        <w:rPr>
          <w:rFonts w:ascii="Arial" w:hAnsi="Arial" w:cs="Arial"/>
          <w:sz w:val="22"/>
          <w:szCs w:val="22"/>
        </w:rPr>
        <w:t>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654180FF"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lastRenderedPageBreak/>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s of how we fulfil our obligations with regard to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5462B272"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way of working with children and their parents ensures </w:t>
      </w:r>
      <w:r w:rsidR="004227C3" w:rsidRPr="00191D88">
        <w:rPr>
          <w:rFonts w:ascii="Arial" w:hAnsi="Arial" w:cs="Arial"/>
          <w:sz w:val="22"/>
          <w:szCs w:val="22"/>
        </w:rPr>
        <w:t xml:space="preserve">that </w:t>
      </w:r>
      <w:r w:rsidRPr="00191D88">
        <w:rPr>
          <w:rFonts w:ascii="Arial" w:hAnsi="Arial" w:cs="Arial"/>
          <w:sz w:val="22"/>
          <w:szCs w:val="22"/>
        </w:rPr>
        <w:t>we are aware of any problems that may emerge and can offer support, including referral to appropriate agencies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47C3F061" w:rsidR="005F6047" w:rsidRPr="0021655A" w:rsidRDefault="0021655A" w:rsidP="00930DB2">
            <w:pPr>
              <w:spacing w:before="120" w:after="120" w:line="360" w:lineRule="auto"/>
              <w:rPr>
                <w:rFonts w:ascii="Arial" w:hAnsi="Arial" w:cs="Arial"/>
                <w:b/>
                <w:sz w:val="22"/>
                <w:szCs w:val="22"/>
              </w:rPr>
            </w:pPr>
            <w:r>
              <w:rPr>
                <w:rFonts w:ascii="Arial" w:hAnsi="Arial" w:cs="Arial"/>
                <w:b/>
                <w:sz w:val="22"/>
                <w:szCs w:val="22"/>
              </w:rPr>
              <w:t>Millie Patrick</w:t>
            </w: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09E65A70" w14:textId="665A8D92" w:rsidR="005F6047" w:rsidRPr="00950B3A" w:rsidRDefault="005F6047" w:rsidP="00930DB2">
      <w:pPr>
        <w:spacing w:before="120" w:after="120" w:line="360" w:lineRule="auto"/>
        <w:rPr>
          <w:rFonts w:ascii="Arial" w:hAnsi="Arial" w:cs="Arial"/>
          <w:b/>
          <w:bCs/>
          <w:sz w:val="22"/>
          <w:szCs w:val="22"/>
        </w:rPr>
      </w:pP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731E2411" w:rsidR="00F717F7" w:rsidRPr="0021655A" w:rsidRDefault="0021655A" w:rsidP="00F717F7">
            <w:pPr>
              <w:spacing w:before="120" w:after="120" w:line="360" w:lineRule="auto"/>
              <w:rPr>
                <w:rFonts w:ascii="Arial" w:hAnsi="Arial" w:cs="Arial"/>
                <w:b/>
                <w:sz w:val="22"/>
                <w:szCs w:val="22"/>
              </w:rPr>
            </w:pPr>
            <w:r w:rsidRPr="0021655A">
              <w:rPr>
                <w:rFonts w:ascii="Arial" w:hAnsi="Arial" w:cs="Arial"/>
                <w:b/>
                <w:sz w:val="22"/>
                <w:szCs w:val="22"/>
              </w:rPr>
              <w:t>Mrs Denise Patrick</w:t>
            </w:r>
          </w:p>
        </w:tc>
      </w:tr>
    </w:tbl>
    <w:p w14:paraId="1AAA0CDB" w14:textId="1C9C1D14" w:rsidR="0081657A" w:rsidRPr="00191D88" w:rsidRDefault="0081657A"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CB40AC" w:rsidRPr="00191D88">
        <w:rPr>
          <w:rFonts w:ascii="Arial" w:hAnsi="Arial" w:cs="Arial"/>
          <w:sz w:val="22"/>
          <w:szCs w:val="22"/>
        </w:rPr>
        <w:t xml:space="preserve">setting has a parent support group. This group is made up of, and elected by, the parents of the children who attend the setting. </w:t>
      </w:r>
      <w:r w:rsidR="00086644">
        <w:rPr>
          <w:rFonts w:ascii="Arial" w:hAnsi="Arial" w:cs="Arial"/>
          <w:sz w:val="22"/>
          <w:szCs w:val="22"/>
        </w:rPr>
        <w:t>W</w:t>
      </w:r>
      <w:r w:rsidR="00CB40AC" w:rsidRPr="00191D88">
        <w:rPr>
          <w:rFonts w:ascii="Arial" w:hAnsi="Arial" w:cs="Arial"/>
          <w:sz w:val="22"/>
          <w:szCs w:val="22"/>
        </w:rPr>
        <w:t>e share with this group, some of the tasks involved in managing the setting.</w:t>
      </w:r>
    </w:p>
    <w:p w14:paraId="2C1957E8" w14:textId="77777777"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Fees</w:t>
      </w:r>
    </w:p>
    <w:p w14:paraId="6079DAAB" w14:textId="2A308C50" w:rsidR="0021655A" w:rsidRDefault="0021655A" w:rsidP="00930DB2">
      <w:pPr>
        <w:spacing w:before="120" w:after="120" w:line="360" w:lineRule="auto"/>
        <w:rPr>
          <w:rFonts w:ascii="Arial" w:hAnsi="Arial" w:cs="Arial"/>
          <w:sz w:val="22"/>
          <w:szCs w:val="22"/>
        </w:rPr>
      </w:pPr>
      <w:r>
        <w:rPr>
          <w:rFonts w:ascii="Arial" w:hAnsi="Arial" w:cs="Arial"/>
          <w:sz w:val="22"/>
          <w:szCs w:val="22"/>
        </w:rPr>
        <w:t>The fees are £</w:t>
      </w:r>
      <w:r w:rsidR="00F858AA">
        <w:rPr>
          <w:rFonts w:ascii="Arial" w:hAnsi="Arial" w:cs="Arial"/>
          <w:sz w:val="22"/>
          <w:szCs w:val="22"/>
        </w:rPr>
        <w:t>10</w:t>
      </w:r>
      <w:r>
        <w:rPr>
          <w:rFonts w:ascii="Arial" w:hAnsi="Arial" w:cs="Arial"/>
          <w:sz w:val="22"/>
          <w:szCs w:val="22"/>
        </w:rPr>
        <w:t>.</w:t>
      </w:r>
      <w:r w:rsidR="00B428EE">
        <w:rPr>
          <w:rFonts w:ascii="Arial" w:hAnsi="Arial" w:cs="Arial"/>
          <w:sz w:val="22"/>
          <w:szCs w:val="22"/>
        </w:rPr>
        <w:t>50</w:t>
      </w:r>
      <w:r>
        <w:rPr>
          <w:rFonts w:ascii="Arial" w:hAnsi="Arial" w:cs="Arial"/>
          <w:sz w:val="22"/>
          <w:szCs w:val="22"/>
        </w:rPr>
        <w:t xml:space="preserve"> per hour for </w:t>
      </w:r>
      <w:r w:rsidR="00B34D25">
        <w:rPr>
          <w:rFonts w:ascii="Arial" w:hAnsi="Arial" w:cs="Arial"/>
          <w:sz w:val="22"/>
          <w:szCs w:val="22"/>
        </w:rPr>
        <w:t>two-year-olds</w:t>
      </w:r>
      <w:r>
        <w:rPr>
          <w:rFonts w:ascii="Arial" w:hAnsi="Arial" w:cs="Arial"/>
          <w:sz w:val="22"/>
          <w:szCs w:val="22"/>
        </w:rPr>
        <w:t xml:space="preserve">, </w:t>
      </w:r>
      <w:r w:rsidR="00B34D25">
        <w:rPr>
          <w:rFonts w:ascii="Arial" w:hAnsi="Arial" w:cs="Arial"/>
          <w:sz w:val="22"/>
          <w:szCs w:val="22"/>
        </w:rPr>
        <w:t>three- and four-year-olds</w:t>
      </w:r>
      <w:r w:rsidR="00CB40AC" w:rsidRPr="00191D88">
        <w:rPr>
          <w:rFonts w:ascii="Arial" w:hAnsi="Arial" w:cs="Arial"/>
          <w:sz w:val="22"/>
          <w:szCs w:val="22"/>
        </w:rPr>
        <w:t>.</w:t>
      </w:r>
      <w:r>
        <w:rPr>
          <w:rFonts w:ascii="Arial" w:hAnsi="Arial" w:cs="Arial"/>
          <w:sz w:val="22"/>
          <w:szCs w:val="22"/>
        </w:rPr>
        <w:t xml:space="preserve">  Fees for two year olds are invoice half termly.  Fees for three and four year olds are invoiced termly, if they are in receipt of the government grant.</w:t>
      </w:r>
    </w:p>
    <w:p w14:paraId="490981EB" w14:textId="50409A74"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lastRenderedPageBreak/>
        <w:t>Fees must still be pai</w:t>
      </w:r>
      <w:r w:rsidR="0021655A">
        <w:rPr>
          <w:rFonts w:ascii="Arial" w:hAnsi="Arial" w:cs="Arial"/>
          <w:sz w:val="22"/>
          <w:szCs w:val="22"/>
        </w:rPr>
        <w:t>d if children are absent as we cannot offer that space to other children.</w:t>
      </w:r>
      <w:r w:rsidRPr="00191D88">
        <w:rPr>
          <w:rFonts w:ascii="Arial" w:hAnsi="Arial" w:cs="Arial"/>
          <w:sz w:val="22"/>
          <w:szCs w:val="22"/>
        </w:rPr>
        <w:t xml:space="preserve"> </w:t>
      </w:r>
    </w:p>
    <w:p w14:paraId="0FF5FDD6" w14:textId="3AFDB38D" w:rsidR="00E0162C"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21655A">
        <w:rPr>
          <w:rFonts w:ascii="Arial" w:hAnsi="Arial" w:cs="Arial"/>
          <w:sz w:val="22"/>
          <w:szCs w:val="22"/>
        </w:rPr>
        <w:t>Foulds Pre-school</w:t>
      </w:r>
      <w:r w:rsidRPr="00191D88">
        <w:rPr>
          <w:rFonts w:ascii="Arial" w:hAnsi="Arial" w:cs="Arial"/>
          <w:sz w:val="22"/>
          <w:szCs w:val="22"/>
        </w:rPr>
        <w:t>,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45BD8708" w14:textId="6DED7503" w:rsidR="003165F8" w:rsidRPr="003165F8" w:rsidRDefault="003165F8" w:rsidP="003165F8">
      <w:pPr>
        <w:pStyle w:val="NormalWeb"/>
        <w:spacing w:line="276" w:lineRule="auto"/>
        <w:jc w:val="both"/>
        <w:rPr>
          <w:rFonts w:ascii="Arial" w:hAnsi="Arial" w:cs="Arial"/>
          <w:sz w:val="22"/>
          <w:szCs w:val="22"/>
        </w:rPr>
      </w:pPr>
      <w:r w:rsidRPr="003165F8">
        <w:rPr>
          <w:rFonts w:ascii="Arial" w:hAnsi="Arial" w:cs="Arial"/>
          <w:sz w:val="22"/>
          <w:szCs w:val="22"/>
        </w:rPr>
        <w:t>As a setting, we receive early years funding to support the delivery of the statutory Early Years Foundation Stage (EYFS) requirements only. This funding covers the core education and care outlined in the EYFS and does not extend to additional items or services</w:t>
      </w:r>
      <w:r>
        <w:rPr>
          <w:rFonts w:ascii="Arial" w:hAnsi="Arial" w:cs="Arial"/>
          <w:sz w:val="22"/>
          <w:szCs w:val="22"/>
        </w:rPr>
        <w:t>.</w:t>
      </w:r>
    </w:p>
    <w:p w14:paraId="12F20564" w14:textId="2984696F" w:rsidR="003165F8" w:rsidRPr="003165F8" w:rsidRDefault="003165F8" w:rsidP="003165F8">
      <w:pPr>
        <w:pStyle w:val="NormalWeb"/>
        <w:spacing w:line="276" w:lineRule="auto"/>
        <w:jc w:val="both"/>
        <w:rPr>
          <w:rFonts w:ascii="Arial" w:hAnsi="Arial" w:cs="Arial"/>
          <w:sz w:val="22"/>
          <w:szCs w:val="22"/>
        </w:rPr>
      </w:pPr>
      <w:r w:rsidRPr="003165F8">
        <w:rPr>
          <w:rFonts w:ascii="Arial" w:hAnsi="Arial" w:cs="Arial"/>
          <w:sz w:val="22"/>
          <w:szCs w:val="22"/>
        </w:rPr>
        <w:t xml:space="preserve">Costs such as meals, consumables, additional hours, or optional services are not included within this funding. For this reason, we will charge for these “optional extras,” which go beyond what is required to deliver the EYFS curriculum. For example, wipes, nappies, nappy cream, tissues, bread, butter, fruit and snacks. </w:t>
      </w:r>
      <w:r>
        <w:rPr>
          <w:rFonts w:ascii="Arial" w:hAnsi="Arial" w:cs="Arial"/>
          <w:sz w:val="22"/>
          <w:szCs w:val="22"/>
        </w:rPr>
        <w:t>Currently, our weekly consumables are £5.00 a week.</w:t>
      </w:r>
    </w:p>
    <w:p w14:paraId="69C58BBE" w14:textId="77777777" w:rsidR="003165F8" w:rsidRPr="003165F8" w:rsidRDefault="003165F8" w:rsidP="003165F8">
      <w:pPr>
        <w:pStyle w:val="NormalWeb"/>
        <w:spacing w:line="276" w:lineRule="auto"/>
        <w:jc w:val="both"/>
        <w:rPr>
          <w:rFonts w:ascii="Arial" w:hAnsi="Arial" w:cs="Arial"/>
          <w:sz w:val="22"/>
          <w:szCs w:val="22"/>
        </w:rPr>
      </w:pPr>
      <w:r w:rsidRPr="003165F8">
        <w:rPr>
          <w:rFonts w:ascii="Arial" w:hAnsi="Arial" w:cs="Arial"/>
          <w:sz w:val="22"/>
          <w:szCs w:val="22"/>
        </w:rPr>
        <w:t>Parents and carers are under no obligation to pay for these optional extras and may choose to opt out at any time. Where this happens, we will ask that parents provide any necessary items or resources themselves to support their child’s participation.</w:t>
      </w:r>
    </w:p>
    <w:p w14:paraId="5A8EDDA0" w14:textId="77777777" w:rsidR="003165F8" w:rsidRPr="003165F8" w:rsidRDefault="003165F8" w:rsidP="003165F8">
      <w:pPr>
        <w:pStyle w:val="NormalWeb"/>
        <w:spacing w:line="276" w:lineRule="auto"/>
        <w:jc w:val="both"/>
        <w:rPr>
          <w:rFonts w:ascii="Arial" w:hAnsi="Arial" w:cs="Arial"/>
          <w:b/>
          <w:bCs/>
          <w:sz w:val="22"/>
          <w:szCs w:val="22"/>
        </w:rPr>
      </w:pPr>
      <w:r w:rsidRPr="003165F8">
        <w:rPr>
          <w:rFonts w:ascii="Arial" w:hAnsi="Arial" w:cs="Arial"/>
          <w:b/>
          <w:bCs/>
          <w:sz w:val="22"/>
          <w:szCs w:val="22"/>
        </w:rPr>
        <w:t>What might be chargeable extras?</w:t>
      </w:r>
    </w:p>
    <w:p w14:paraId="35D928A7" w14:textId="77777777" w:rsidR="003165F8" w:rsidRPr="003165F8" w:rsidRDefault="003165F8" w:rsidP="003165F8">
      <w:pPr>
        <w:pStyle w:val="NormalWeb"/>
        <w:spacing w:line="276" w:lineRule="auto"/>
        <w:jc w:val="both"/>
        <w:rPr>
          <w:rFonts w:ascii="Arial" w:hAnsi="Arial" w:cs="Arial"/>
          <w:sz w:val="22"/>
          <w:szCs w:val="22"/>
        </w:rPr>
      </w:pPr>
      <w:r w:rsidRPr="003165F8">
        <w:rPr>
          <w:rFonts w:ascii="Arial" w:hAnsi="Arial" w:cs="Arial"/>
          <w:sz w:val="22"/>
          <w:szCs w:val="22"/>
        </w:rPr>
        <w:t>As part of our childcare services, charges may be made for certain items or experiences that are not covered by early years funding. These may include:</w:t>
      </w:r>
    </w:p>
    <w:p w14:paraId="66F96D3A" w14:textId="0D8E00A5" w:rsidR="003165F8" w:rsidRPr="003165F8" w:rsidRDefault="003165F8" w:rsidP="003165F8">
      <w:pPr>
        <w:pStyle w:val="NormalWeb"/>
        <w:spacing w:line="276" w:lineRule="auto"/>
        <w:rPr>
          <w:rFonts w:ascii="Arial" w:hAnsi="Arial" w:cs="Arial"/>
          <w:sz w:val="22"/>
          <w:szCs w:val="22"/>
        </w:rPr>
      </w:pPr>
      <w:r w:rsidRPr="003165F8">
        <w:rPr>
          <w:rFonts w:ascii="Arial" w:hAnsi="Arial" w:cs="Arial"/>
          <w:sz w:val="22"/>
          <w:szCs w:val="22"/>
        </w:rPr>
        <w:t xml:space="preserve">• </w:t>
      </w:r>
      <w:r w:rsidRPr="003165F8">
        <w:rPr>
          <w:rStyle w:val="Strong"/>
          <w:rFonts w:ascii="Arial" w:hAnsi="Arial" w:cs="Arial"/>
          <w:sz w:val="22"/>
          <w:szCs w:val="22"/>
        </w:rPr>
        <w:t>Essential consumables</w:t>
      </w:r>
      <w:r w:rsidRPr="003165F8">
        <w:rPr>
          <w:rFonts w:ascii="Arial" w:hAnsi="Arial" w:cs="Arial"/>
          <w:sz w:val="22"/>
          <w:szCs w:val="22"/>
        </w:rPr>
        <w:t xml:space="preserve">, such as nappies, </w:t>
      </w:r>
      <w:r w:rsidR="002E7853">
        <w:rPr>
          <w:rFonts w:ascii="Arial" w:hAnsi="Arial" w:cs="Arial"/>
          <w:sz w:val="22"/>
          <w:szCs w:val="22"/>
        </w:rPr>
        <w:t xml:space="preserve">wipes, </w:t>
      </w:r>
      <w:r w:rsidRPr="003165F8">
        <w:rPr>
          <w:rFonts w:ascii="Arial" w:hAnsi="Arial" w:cs="Arial"/>
          <w:sz w:val="22"/>
          <w:szCs w:val="22"/>
        </w:rPr>
        <w:t xml:space="preserve">food and drink </w:t>
      </w:r>
      <w:r w:rsidRPr="003165F8">
        <w:rPr>
          <w:rFonts w:ascii="Arial" w:hAnsi="Arial" w:cs="Arial"/>
          <w:sz w:val="22"/>
          <w:szCs w:val="22"/>
        </w:rPr>
        <w:br/>
        <w:t xml:space="preserve">• </w:t>
      </w:r>
      <w:r w:rsidRPr="003165F8">
        <w:rPr>
          <w:rStyle w:val="Strong"/>
          <w:rFonts w:ascii="Arial" w:hAnsi="Arial" w:cs="Arial"/>
          <w:sz w:val="22"/>
          <w:szCs w:val="22"/>
        </w:rPr>
        <w:t>Additional consumables</w:t>
      </w:r>
      <w:r w:rsidRPr="003165F8">
        <w:rPr>
          <w:rFonts w:ascii="Arial" w:hAnsi="Arial" w:cs="Arial"/>
          <w:sz w:val="22"/>
          <w:szCs w:val="22"/>
        </w:rPr>
        <w:t>, for example topic-related resources, toys, or baking ingredients</w:t>
      </w:r>
      <w:r w:rsidRPr="003165F8">
        <w:rPr>
          <w:rFonts w:ascii="Arial" w:hAnsi="Arial" w:cs="Arial"/>
          <w:sz w:val="22"/>
          <w:szCs w:val="22"/>
        </w:rPr>
        <w:br/>
        <w:t xml:space="preserve">• </w:t>
      </w:r>
      <w:r w:rsidRPr="003165F8">
        <w:rPr>
          <w:rStyle w:val="Strong"/>
          <w:rFonts w:ascii="Arial" w:hAnsi="Arial" w:cs="Arial"/>
          <w:sz w:val="22"/>
          <w:szCs w:val="22"/>
        </w:rPr>
        <w:t>Additional experiences</w:t>
      </w:r>
      <w:r w:rsidRPr="003165F8">
        <w:rPr>
          <w:rFonts w:ascii="Arial" w:hAnsi="Arial" w:cs="Arial"/>
          <w:sz w:val="22"/>
          <w:szCs w:val="22"/>
        </w:rPr>
        <w:t>, such as outings, visiting professionals, specialist tuition, for example French Lessons or themed activity days</w:t>
      </w:r>
      <w:r>
        <w:rPr>
          <w:rFonts w:ascii="Arial" w:hAnsi="Arial" w:cs="Arial"/>
          <w:sz w:val="22"/>
          <w:szCs w:val="22"/>
        </w:rPr>
        <w:t>, rabbits</w:t>
      </w:r>
      <w:r w:rsidR="002E7853">
        <w:rPr>
          <w:rFonts w:ascii="Arial" w:hAnsi="Arial" w:cs="Arial"/>
          <w:sz w:val="22"/>
          <w:szCs w:val="22"/>
        </w:rPr>
        <w:t>, graduation, parties</w:t>
      </w:r>
    </w:p>
    <w:p w14:paraId="09E02CC1" w14:textId="77777777" w:rsidR="003165F8" w:rsidRPr="003165F8" w:rsidRDefault="003165F8" w:rsidP="003165F8">
      <w:pPr>
        <w:pStyle w:val="NormalWeb"/>
        <w:spacing w:line="276" w:lineRule="auto"/>
        <w:jc w:val="both"/>
        <w:rPr>
          <w:rFonts w:ascii="Arial" w:hAnsi="Arial" w:cs="Arial"/>
          <w:sz w:val="22"/>
          <w:szCs w:val="22"/>
        </w:rPr>
      </w:pPr>
      <w:r w:rsidRPr="003165F8">
        <w:rPr>
          <w:rFonts w:ascii="Arial" w:hAnsi="Arial" w:cs="Arial"/>
          <w:sz w:val="22"/>
          <w:szCs w:val="22"/>
        </w:rPr>
        <w:t>Funded childcare hours and paid-for hours will always be shown separately on invoices. This ensures transparency and confirms that the correct number of funded hours has been provided for your child each academic term.</w:t>
      </w:r>
    </w:p>
    <w:p w14:paraId="0A8B3366" w14:textId="77777777" w:rsidR="003165F8" w:rsidRPr="003165F8" w:rsidRDefault="003165F8" w:rsidP="00930DB2">
      <w:pPr>
        <w:spacing w:before="120" w:after="120" w:line="360" w:lineRule="auto"/>
        <w:rPr>
          <w:rFonts w:ascii="Arial" w:hAnsi="Arial" w:cs="Arial"/>
          <w:sz w:val="22"/>
          <w:szCs w:val="22"/>
        </w:rPr>
      </w:pP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36C7B401"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w:t>
      </w:r>
      <w:r w:rsidR="0021655A">
        <w:rPr>
          <w:rFonts w:ascii="Arial" w:hAnsi="Arial" w:cs="Arial"/>
          <w:sz w:val="22"/>
          <w:szCs w:val="22"/>
        </w:rPr>
        <w:t xml:space="preserve">able from </w:t>
      </w:r>
      <w:r w:rsidR="0021655A" w:rsidRPr="0021655A">
        <w:rPr>
          <w:rFonts w:ascii="Arial" w:hAnsi="Arial" w:cs="Arial"/>
          <w:b/>
          <w:sz w:val="22"/>
          <w:szCs w:val="22"/>
        </w:rPr>
        <w:t>Mrs Denis</w:t>
      </w:r>
      <w:r w:rsidR="00607656">
        <w:rPr>
          <w:rFonts w:ascii="Arial" w:hAnsi="Arial" w:cs="Arial"/>
          <w:b/>
          <w:sz w:val="22"/>
          <w:szCs w:val="22"/>
        </w:rPr>
        <w:t>e</w:t>
      </w:r>
      <w:r w:rsidR="0021655A" w:rsidRPr="0021655A">
        <w:rPr>
          <w:rFonts w:ascii="Arial" w:hAnsi="Arial" w:cs="Arial"/>
          <w:b/>
          <w:sz w:val="22"/>
          <w:szCs w:val="22"/>
        </w:rPr>
        <w:t xml:space="preserve"> Patrick</w:t>
      </w:r>
      <w:r w:rsidR="0021655A">
        <w:rPr>
          <w:rFonts w:ascii="Arial" w:hAnsi="Arial" w:cs="Arial"/>
          <w:sz w:val="22"/>
          <w:szCs w:val="22"/>
        </w:rPr>
        <w:t>, once your child begins attending the provision.</w:t>
      </w:r>
    </w:p>
    <w:p w14:paraId="63400A81" w14:textId="6D375304" w:rsidR="005F6047"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p w14:paraId="77B3AF58" w14:textId="77777777" w:rsidR="00362F39" w:rsidRDefault="00362F39" w:rsidP="00930DB2">
      <w:pPr>
        <w:spacing w:before="120" w:after="120" w:line="360" w:lineRule="auto"/>
        <w:rPr>
          <w:rFonts w:ascii="Arial" w:hAnsi="Arial" w:cs="Arial"/>
          <w:sz w:val="22"/>
          <w:szCs w:val="22"/>
        </w:rPr>
      </w:pPr>
    </w:p>
    <w:p w14:paraId="435ACC3D" w14:textId="77777777" w:rsidR="00362F39" w:rsidRPr="00191D88" w:rsidRDefault="00362F39" w:rsidP="00930DB2">
      <w:pPr>
        <w:spacing w:before="120" w:after="120" w:line="360" w:lineRule="auto"/>
        <w:rPr>
          <w:rFonts w:ascii="Arial" w:hAnsi="Arial" w:cs="Arial"/>
          <w:sz w:val="22"/>
          <w:szCs w:val="22"/>
        </w:rPr>
      </w:pPr>
    </w:p>
    <w:sectPr w:rsidR="00362F39" w:rsidRPr="00191D88" w:rsidSect="00EF10C0">
      <w:footerReference w:type="even" r:id="rId14"/>
      <w:footerReference w:type="default" r:id="rId15"/>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DD9C" w14:textId="77777777" w:rsidR="00133C63" w:rsidRDefault="00133C63" w:rsidP="00F63892">
      <w:r>
        <w:separator/>
      </w:r>
    </w:p>
  </w:endnote>
  <w:endnote w:type="continuationSeparator" w:id="0">
    <w:p w14:paraId="50FE2E96" w14:textId="77777777" w:rsidR="00133C63" w:rsidRDefault="00133C63"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DBE7" w14:textId="77777777" w:rsidR="001763C3" w:rsidRDefault="001763C3" w:rsidP="00C857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41336" w14:textId="77777777" w:rsidR="001763C3" w:rsidRDefault="00176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4737" w14:textId="77777777" w:rsidR="001763C3" w:rsidRDefault="001763C3" w:rsidP="00C857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14E2">
      <w:rPr>
        <w:rStyle w:val="PageNumber"/>
        <w:noProof/>
      </w:rPr>
      <w:t>11</w:t>
    </w:r>
    <w:r>
      <w:rPr>
        <w:rStyle w:val="PageNumber"/>
      </w:rPr>
      <w:fldChar w:fldCharType="end"/>
    </w:r>
  </w:p>
  <w:p w14:paraId="4827E8B5" w14:textId="77777777" w:rsidR="001763C3" w:rsidRDefault="0017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A7B6" w14:textId="77777777" w:rsidR="00133C63" w:rsidRDefault="00133C63" w:rsidP="00F63892">
      <w:r>
        <w:separator/>
      </w:r>
    </w:p>
  </w:footnote>
  <w:footnote w:type="continuationSeparator" w:id="0">
    <w:p w14:paraId="637DD2D2" w14:textId="77777777" w:rsidR="00133C63" w:rsidRDefault="00133C63"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rPr>
        <w:rFonts w:hint="default"/>
        <w:b/>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rPr>
        <w:rFonts w:hint="default"/>
        <w:b/>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C700A13"/>
    <w:multiLevelType w:val="hybridMultilevel"/>
    <w:tmpl w:val="3FB0AB30"/>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0"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4D5C93"/>
    <w:multiLevelType w:val="hybridMultilevel"/>
    <w:tmpl w:val="97E2306E"/>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0E5FEE"/>
    <w:multiLevelType w:val="hybridMultilevel"/>
    <w:tmpl w:val="03786514"/>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5D3960"/>
    <w:multiLevelType w:val="hybridMultilevel"/>
    <w:tmpl w:val="C2EC53FC"/>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132063">
    <w:abstractNumId w:val="20"/>
  </w:num>
  <w:num w:numId="2" w16cid:durableId="312876008">
    <w:abstractNumId w:val="3"/>
  </w:num>
  <w:num w:numId="3" w16cid:durableId="933395362">
    <w:abstractNumId w:val="23"/>
  </w:num>
  <w:num w:numId="4" w16cid:durableId="997000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9480620">
    <w:abstractNumId w:val="14"/>
  </w:num>
  <w:num w:numId="6" w16cid:durableId="574049940">
    <w:abstractNumId w:val="10"/>
  </w:num>
  <w:num w:numId="7" w16cid:durableId="390689957">
    <w:abstractNumId w:val="13"/>
  </w:num>
  <w:num w:numId="8" w16cid:durableId="982806250">
    <w:abstractNumId w:val="5"/>
  </w:num>
  <w:num w:numId="9" w16cid:durableId="553080474">
    <w:abstractNumId w:val="6"/>
  </w:num>
  <w:num w:numId="10" w16cid:durableId="1811050533">
    <w:abstractNumId w:val="4"/>
  </w:num>
  <w:num w:numId="11" w16cid:durableId="1687635592">
    <w:abstractNumId w:val="7"/>
  </w:num>
  <w:num w:numId="12" w16cid:durableId="1828782254">
    <w:abstractNumId w:val="8"/>
  </w:num>
  <w:num w:numId="13" w16cid:durableId="1780173173">
    <w:abstractNumId w:val="0"/>
  </w:num>
  <w:num w:numId="14" w16cid:durableId="488790270">
    <w:abstractNumId w:val="16"/>
  </w:num>
  <w:num w:numId="15" w16cid:durableId="1845629228">
    <w:abstractNumId w:val="15"/>
  </w:num>
  <w:num w:numId="16" w16cid:durableId="1214582942">
    <w:abstractNumId w:val="12"/>
  </w:num>
  <w:num w:numId="17" w16cid:durableId="1197431451">
    <w:abstractNumId w:val="17"/>
  </w:num>
  <w:num w:numId="18" w16cid:durableId="1303733956">
    <w:abstractNumId w:val="2"/>
  </w:num>
  <w:num w:numId="19" w16cid:durableId="104354257">
    <w:abstractNumId w:val="22"/>
  </w:num>
  <w:num w:numId="20" w16cid:durableId="781414422">
    <w:abstractNumId w:val="9"/>
  </w:num>
  <w:num w:numId="21" w16cid:durableId="1011295885">
    <w:abstractNumId w:val="21"/>
  </w:num>
  <w:num w:numId="22" w16cid:durableId="1195996011">
    <w:abstractNumId w:val="1"/>
  </w:num>
  <w:num w:numId="23" w16cid:durableId="89394742">
    <w:abstractNumId w:val="11"/>
  </w:num>
  <w:num w:numId="24" w16cid:durableId="211708981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1FB7"/>
    <w:rsid w:val="000243AE"/>
    <w:rsid w:val="000314E2"/>
    <w:rsid w:val="000322AF"/>
    <w:rsid w:val="00040255"/>
    <w:rsid w:val="00046431"/>
    <w:rsid w:val="00050D9A"/>
    <w:rsid w:val="00061123"/>
    <w:rsid w:val="00061E36"/>
    <w:rsid w:val="0006424C"/>
    <w:rsid w:val="00064FF5"/>
    <w:rsid w:val="0006558D"/>
    <w:rsid w:val="00072DAF"/>
    <w:rsid w:val="00072FF9"/>
    <w:rsid w:val="0007445E"/>
    <w:rsid w:val="000751F3"/>
    <w:rsid w:val="00082B0D"/>
    <w:rsid w:val="00086644"/>
    <w:rsid w:val="00091351"/>
    <w:rsid w:val="00092CEE"/>
    <w:rsid w:val="000A1B60"/>
    <w:rsid w:val="000A2243"/>
    <w:rsid w:val="000B680C"/>
    <w:rsid w:val="000C13B5"/>
    <w:rsid w:val="000D1171"/>
    <w:rsid w:val="000E5E63"/>
    <w:rsid w:val="000E6581"/>
    <w:rsid w:val="000F2494"/>
    <w:rsid w:val="001064DF"/>
    <w:rsid w:val="001275DA"/>
    <w:rsid w:val="0013331B"/>
    <w:rsid w:val="00133C63"/>
    <w:rsid w:val="00133F62"/>
    <w:rsid w:val="00134035"/>
    <w:rsid w:val="0013788C"/>
    <w:rsid w:val="00141AB4"/>
    <w:rsid w:val="001432FF"/>
    <w:rsid w:val="0017350E"/>
    <w:rsid w:val="001763C3"/>
    <w:rsid w:val="0018341B"/>
    <w:rsid w:val="00185EFF"/>
    <w:rsid w:val="00190F20"/>
    <w:rsid w:val="00191D88"/>
    <w:rsid w:val="001C03C4"/>
    <w:rsid w:val="001C567E"/>
    <w:rsid w:val="001F4C7E"/>
    <w:rsid w:val="00203C98"/>
    <w:rsid w:val="0021655A"/>
    <w:rsid w:val="00225C02"/>
    <w:rsid w:val="00236EF5"/>
    <w:rsid w:val="002378F1"/>
    <w:rsid w:val="00241E05"/>
    <w:rsid w:val="00241EAC"/>
    <w:rsid w:val="00250601"/>
    <w:rsid w:val="00274170"/>
    <w:rsid w:val="00275C3F"/>
    <w:rsid w:val="002818BF"/>
    <w:rsid w:val="00287804"/>
    <w:rsid w:val="002903DA"/>
    <w:rsid w:val="00295241"/>
    <w:rsid w:val="00297772"/>
    <w:rsid w:val="002A0FD6"/>
    <w:rsid w:val="002B52AC"/>
    <w:rsid w:val="002B53E2"/>
    <w:rsid w:val="002C26A0"/>
    <w:rsid w:val="002C2864"/>
    <w:rsid w:val="002C7797"/>
    <w:rsid w:val="002D215B"/>
    <w:rsid w:val="002D4A78"/>
    <w:rsid w:val="002E2CA1"/>
    <w:rsid w:val="002E4C9E"/>
    <w:rsid w:val="002E7853"/>
    <w:rsid w:val="002F4A8B"/>
    <w:rsid w:val="00306438"/>
    <w:rsid w:val="00307AE2"/>
    <w:rsid w:val="0031274E"/>
    <w:rsid w:val="0031659A"/>
    <w:rsid w:val="003165F8"/>
    <w:rsid w:val="00326524"/>
    <w:rsid w:val="00335F6B"/>
    <w:rsid w:val="00336E7E"/>
    <w:rsid w:val="00337F3A"/>
    <w:rsid w:val="00345159"/>
    <w:rsid w:val="00346CD7"/>
    <w:rsid w:val="00356621"/>
    <w:rsid w:val="00362F39"/>
    <w:rsid w:val="00380D2D"/>
    <w:rsid w:val="00380D33"/>
    <w:rsid w:val="00382636"/>
    <w:rsid w:val="003932C6"/>
    <w:rsid w:val="003A09BB"/>
    <w:rsid w:val="003B0D97"/>
    <w:rsid w:val="003C19C9"/>
    <w:rsid w:val="003D41ED"/>
    <w:rsid w:val="003E281E"/>
    <w:rsid w:val="003E4DDB"/>
    <w:rsid w:val="003E63C7"/>
    <w:rsid w:val="003F0E01"/>
    <w:rsid w:val="00403572"/>
    <w:rsid w:val="00404919"/>
    <w:rsid w:val="0040738E"/>
    <w:rsid w:val="004227C3"/>
    <w:rsid w:val="004228F9"/>
    <w:rsid w:val="00433087"/>
    <w:rsid w:val="00451CE3"/>
    <w:rsid w:val="0045428F"/>
    <w:rsid w:val="00456137"/>
    <w:rsid w:val="00464C9B"/>
    <w:rsid w:val="00477681"/>
    <w:rsid w:val="00487082"/>
    <w:rsid w:val="004944D6"/>
    <w:rsid w:val="00495E74"/>
    <w:rsid w:val="004A22A0"/>
    <w:rsid w:val="004A5DDF"/>
    <w:rsid w:val="004B01A2"/>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20A0C"/>
    <w:rsid w:val="00533D5F"/>
    <w:rsid w:val="005365CC"/>
    <w:rsid w:val="00545363"/>
    <w:rsid w:val="00551514"/>
    <w:rsid w:val="005561D6"/>
    <w:rsid w:val="005673EB"/>
    <w:rsid w:val="005755F2"/>
    <w:rsid w:val="00576234"/>
    <w:rsid w:val="00580DA6"/>
    <w:rsid w:val="005862F2"/>
    <w:rsid w:val="005A6F81"/>
    <w:rsid w:val="005C18C7"/>
    <w:rsid w:val="005C751B"/>
    <w:rsid w:val="005E06B3"/>
    <w:rsid w:val="005E38AB"/>
    <w:rsid w:val="005E7343"/>
    <w:rsid w:val="005F080A"/>
    <w:rsid w:val="005F5A4E"/>
    <w:rsid w:val="005F6047"/>
    <w:rsid w:val="005F6095"/>
    <w:rsid w:val="005F6B77"/>
    <w:rsid w:val="00600EF0"/>
    <w:rsid w:val="00602D22"/>
    <w:rsid w:val="00603DF1"/>
    <w:rsid w:val="00607656"/>
    <w:rsid w:val="0061067C"/>
    <w:rsid w:val="0062568F"/>
    <w:rsid w:val="0062721E"/>
    <w:rsid w:val="006510F8"/>
    <w:rsid w:val="00662CBC"/>
    <w:rsid w:val="00666354"/>
    <w:rsid w:val="00670053"/>
    <w:rsid w:val="00671841"/>
    <w:rsid w:val="00675518"/>
    <w:rsid w:val="006760B8"/>
    <w:rsid w:val="00677412"/>
    <w:rsid w:val="006830E1"/>
    <w:rsid w:val="0068409E"/>
    <w:rsid w:val="00686C28"/>
    <w:rsid w:val="00697356"/>
    <w:rsid w:val="006A4314"/>
    <w:rsid w:val="006B0392"/>
    <w:rsid w:val="006B27A9"/>
    <w:rsid w:val="006C5B39"/>
    <w:rsid w:val="006C6339"/>
    <w:rsid w:val="006C6FBA"/>
    <w:rsid w:val="006E4D09"/>
    <w:rsid w:val="006F0782"/>
    <w:rsid w:val="006F5CDD"/>
    <w:rsid w:val="00706506"/>
    <w:rsid w:val="00710B43"/>
    <w:rsid w:val="007124C8"/>
    <w:rsid w:val="00713595"/>
    <w:rsid w:val="007306CE"/>
    <w:rsid w:val="007334BE"/>
    <w:rsid w:val="007420A6"/>
    <w:rsid w:val="0074221E"/>
    <w:rsid w:val="007430E1"/>
    <w:rsid w:val="00753CEA"/>
    <w:rsid w:val="007718F6"/>
    <w:rsid w:val="007949F6"/>
    <w:rsid w:val="00794C18"/>
    <w:rsid w:val="007A3D21"/>
    <w:rsid w:val="007A589F"/>
    <w:rsid w:val="007B01FA"/>
    <w:rsid w:val="007B48C5"/>
    <w:rsid w:val="007C0528"/>
    <w:rsid w:val="007C4070"/>
    <w:rsid w:val="007C62CE"/>
    <w:rsid w:val="007D5F87"/>
    <w:rsid w:val="007D75CC"/>
    <w:rsid w:val="007E4606"/>
    <w:rsid w:val="008014D2"/>
    <w:rsid w:val="0081657A"/>
    <w:rsid w:val="008169CB"/>
    <w:rsid w:val="00830EC1"/>
    <w:rsid w:val="00834606"/>
    <w:rsid w:val="00843094"/>
    <w:rsid w:val="008535CB"/>
    <w:rsid w:val="00863009"/>
    <w:rsid w:val="00872A2C"/>
    <w:rsid w:val="008734D5"/>
    <w:rsid w:val="00875A2D"/>
    <w:rsid w:val="0087740C"/>
    <w:rsid w:val="00894113"/>
    <w:rsid w:val="00895463"/>
    <w:rsid w:val="008A6127"/>
    <w:rsid w:val="008B7C26"/>
    <w:rsid w:val="008C19EA"/>
    <w:rsid w:val="008C23BC"/>
    <w:rsid w:val="008C6704"/>
    <w:rsid w:val="008D595D"/>
    <w:rsid w:val="008E5C62"/>
    <w:rsid w:val="008F4B73"/>
    <w:rsid w:val="009004F7"/>
    <w:rsid w:val="00903BE2"/>
    <w:rsid w:val="009115F4"/>
    <w:rsid w:val="00923FE4"/>
    <w:rsid w:val="00930DB2"/>
    <w:rsid w:val="00931F9C"/>
    <w:rsid w:val="0093394A"/>
    <w:rsid w:val="00946B25"/>
    <w:rsid w:val="00947E6A"/>
    <w:rsid w:val="00950B3A"/>
    <w:rsid w:val="00953315"/>
    <w:rsid w:val="00966928"/>
    <w:rsid w:val="009A3E76"/>
    <w:rsid w:val="009A635B"/>
    <w:rsid w:val="009B26A8"/>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B68BD"/>
    <w:rsid w:val="00AC29B8"/>
    <w:rsid w:val="00AD0A87"/>
    <w:rsid w:val="00AD0AAE"/>
    <w:rsid w:val="00AD0CD8"/>
    <w:rsid w:val="00AD440F"/>
    <w:rsid w:val="00AE0930"/>
    <w:rsid w:val="00AF144D"/>
    <w:rsid w:val="00AF561D"/>
    <w:rsid w:val="00B01473"/>
    <w:rsid w:val="00B01F97"/>
    <w:rsid w:val="00B04D24"/>
    <w:rsid w:val="00B10685"/>
    <w:rsid w:val="00B11BFE"/>
    <w:rsid w:val="00B278E8"/>
    <w:rsid w:val="00B34D25"/>
    <w:rsid w:val="00B37AE6"/>
    <w:rsid w:val="00B428EE"/>
    <w:rsid w:val="00B42F8E"/>
    <w:rsid w:val="00B462B7"/>
    <w:rsid w:val="00B60A3A"/>
    <w:rsid w:val="00B664F0"/>
    <w:rsid w:val="00B66D2D"/>
    <w:rsid w:val="00B720B1"/>
    <w:rsid w:val="00B76283"/>
    <w:rsid w:val="00B92D57"/>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16DD"/>
    <w:rsid w:val="00C71E74"/>
    <w:rsid w:val="00C73F65"/>
    <w:rsid w:val="00C77B2F"/>
    <w:rsid w:val="00C8195F"/>
    <w:rsid w:val="00C85762"/>
    <w:rsid w:val="00C857FC"/>
    <w:rsid w:val="00C91BF9"/>
    <w:rsid w:val="00C93124"/>
    <w:rsid w:val="00CB174E"/>
    <w:rsid w:val="00CB40AC"/>
    <w:rsid w:val="00CC3332"/>
    <w:rsid w:val="00CC4525"/>
    <w:rsid w:val="00CD15DA"/>
    <w:rsid w:val="00CD4519"/>
    <w:rsid w:val="00CD70C2"/>
    <w:rsid w:val="00CE10F4"/>
    <w:rsid w:val="00CE14AF"/>
    <w:rsid w:val="00CE3A64"/>
    <w:rsid w:val="00D0371A"/>
    <w:rsid w:val="00D1019A"/>
    <w:rsid w:val="00D15114"/>
    <w:rsid w:val="00D25CA2"/>
    <w:rsid w:val="00D27016"/>
    <w:rsid w:val="00D2781F"/>
    <w:rsid w:val="00D35F09"/>
    <w:rsid w:val="00D41445"/>
    <w:rsid w:val="00D55366"/>
    <w:rsid w:val="00D77F81"/>
    <w:rsid w:val="00D8011F"/>
    <w:rsid w:val="00D834C5"/>
    <w:rsid w:val="00DA0E64"/>
    <w:rsid w:val="00DA5DF0"/>
    <w:rsid w:val="00DB71F9"/>
    <w:rsid w:val="00DC16F8"/>
    <w:rsid w:val="00DD0239"/>
    <w:rsid w:val="00DD2EF5"/>
    <w:rsid w:val="00DD5679"/>
    <w:rsid w:val="00DE354C"/>
    <w:rsid w:val="00DF02A6"/>
    <w:rsid w:val="00DF0671"/>
    <w:rsid w:val="00E0162C"/>
    <w:rsid w:val="00E03452"/>
    <w:rsid w:val="00E04E2F"/>
    <w:rsid w:val="00E14953"/>
    <w:rsid w:val="00E14F58"/>
    <w:rsid w:val="00E160FE"/>
    <w:rsid w:val="00E362CC"/>
    <w:rsid w:val="00E41AAB"/>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0C0"/>
    <w:rsid w:val="00EF1F45"/>
    <w:rsid w:val="00EF2C78"/>
    <w:rsid w:val="00EF57E7"/>
    <w:rsid w:val="00EF6207"/>
    <w:rsid w:val="00F048C2"/>
    <w:rsid w:val="00F4205C"/>
    <w:rsid w:val="00F440AC"/>
    <w:rsid w:val="00F50EDC"/>
    <w:rsid w:val="00F51B52"/>
    <w:rsid w:val="00F54755"/>
    <w:rsid w:val="00F60239"/>
    <w:rsid w:val="00F6171E"/>
    <w:rsid w:val="00F63892"/>
    <w:rsid w:val="00F64A7D"/>
    <w:rsid w:val="00F67226"/>
    <w:rsid w:val="00F717F7"/>
    <w:rsid w:val="00F81712"/>
    <w:rsid w:val="00F833E0"/>
    <w:rsid w:val="00F83F17"/>
    <w:rsid w:val="00F858AA"/>
    <w:rsid w:val="00F91135"/>
    <w:rsid w:val="00F953D3"/>
    <w:rsid w:val="00F95E35"/>
    <w:rsid w:val="00FA1D26"/>
    <w:rsid w:val="00FA3C9F"/>
    <w:rsid w:val="00FB732D"/>
    <w:rsid w:val="00FC0F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5F3E3"/>
  <w15:docId w15:val="{E91891AC-E90D-9742-8D69-1B0CE682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rPr>
      <w:lang w:val="x-none" w:eastAsia="x-none"/>
    </w:r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PageNumber">
    <w:name w:val="page number"/>
    <w:basedOn w:val="DefaultParagraphFont"/>
    <w:uiPriority w:val="99"/>
    <w:semiHidden/>
    <w:unhideWhenUsed/>
    <w:rsid w:val="00C857FC"/>
  </w:style>
  <w:style w:type="paragraph" w:styleId="NormalWeb">
    <w:name w:val="Normal (Web)"/>
    <w:basedOn w:val="Normal"/>
    <w:uiPriority w:val="99"/>
    <w:unhideWhenUsed/>
    <w:rsid w:val="007A3D21"/>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316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85235">
      <w:bodyDiv w:val="1"/>
      <w:marLeft w:val="0"/>
      <w:marRight w:val="0"/>
      <w:marTop w:val="0"/>
      <w:marBottom w:val="0"/>
      <w:divBdr>
        <w:top w:val="none" w:sz="0" w:space="0" w:color="auto"/>
        <w:left w:val="none" w:sz="0" w:space="0" w:color="auto"/>
        <w:bottom w:val="none" w:sz="0" w:space="0" w:color="auto"/>
        <w:right w:val="none" w:sz="0" w:space="0" w:color="auto"/>
      </w:divBdr>
      <w:divsChild>
        <w:div w:id="1143430644">
          <w:marLeft w:val="0"/>
          <w:marRight w:val="0"/>
          <w:marTop w:val="0"/>
          <w:marBottom w:val="0"/>
          <w:divBdr>
            <w:top w:val="none" w:sz="0" w:space="0" w:color="auto"/>
            <w:left w:val="none" w:sz="0" w:space="0" w:color="auto"/>
            <w:bottom w:val="none" w:sz="0" w:space="0" w:color="auto"/>
            <w:right w:val="none" w:sz="0" w:space="0" w:color="auto"/>
          </w:divBdr>
          <w:divsChild>
            <w:div w:id="2119399691">
              <w:marLeft w:val="0"/>
              <w:marRight w:val="0"/>
              <w:marTop w:val="0"/>
              <w:marBottom w:val="0"/>
              <w:divBdr>
                <w:top w:val="none" w:sz="0" w:space="0" w:color="auto"/>
                <w:left w:val="none" w:sz="0" w:space="0" w:color="auto"/>
                <w:bottom w:val="none" w:sz="0" w:space="0" w:color="auto"/>
                <w:right w:val="none" w:sz="0" w:space="0" w:color="auto"/>
              </w:divBdr>
              <w:divsChild>
                <w:div w:id="13412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8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ldspre-schoo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fouldspre-schoo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A6B60-48A4-4AA6-BD18-F13F52692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C9F89-F3BE-6841-8432-C341AD6FBB7C}">
  <ds:schemaRefs>
    <ds:schemaRef ds:uri="http://schemas.openxmlformats.org/officeDocument/2006/bibliography"/>
  </ds:schemaRefs>
</ds:datastoreItem>
</file>

<file path=customXml/itemProps3.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4.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C:\Users\bridgeta\Early Years Alliance\Comms Department - Pubs\Pubs Print Promo\Pub Drafts\A026 Policies &amp; Procedures for the EYFS 2021\A026 FINAL\09.1a About our childcare July 21.dotx</Template>
  <TotalTime>22</TotalTime>
  <Pages>12</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Denise Patrick</cp:lastModifiedBy>
  <cp:revision>5</cp:revision>
  <cp:lastPrinted>2026-01-19T16:50:00Z</cp:lastPrinted>
  <dcterms:created xsi:type="dcterms:W3CDTF">2025-08-30T11:43:00Z</dcterms:created>
  <dcterms:modified xsi:type="dcterms:W3CDTF">2026-01-20T13:35:00Z</dcterms:modified>
</cp:coreProperties>
</file>